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240"/>
        <w:shd w:val="clear" w:color="auto" w:fill="ffffff"/>
        <w:rPr>
          <w:rFonts w:ascii="Times New Roman" w:hAnsi="Times New Roman" w:cs="Times New Roman" w:eastAsia="Times New Roman"/>
          <w:b/>
          <w:smallCaps/>
          <w:sz w:val="24"/>
          <w:szCs w:val="24"/>
        </w:rPr>
        <w:pBdr>
          <w:bottom w:val="single" w:color="000000" w:sz="6" w:space="5"/>
        </w:pBdr>
      </w:pPr>
      <w:r>
        <w:rPr>
          <w:rFonts w:ascii="Times New Roman" w:hAnsi="Times New Roman" w:cs="Times New Roman" w:eastAsia="Times New Roman"/>
          <w:b/>
          <w:smallCaps/>
          <w:sz w:val="24"/>
          <w:szCs w:val="24"/>
          <w:rtl w:val="false"/>
        </w:rPr>
        <w:t xml:space="preserve">ПОЯСНИТЕЛЬНАЯ ЗАПИСКА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Рабочая программа по изобразительному искусству для</w:t>
      </w: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 обучающихся 1 класса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Цель преподавания предмета «Изобразительное искусство» состоит в </w:t>
      </w: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Содержание предм</w:t>
      </w: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 дизайн. Особое внимание уделено развитию эст</w:t>
      </w: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</w:t>
      </w: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Важнейше</w:t>
      </w: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Учебные темы, связанные с восприятием, могут б</w:t>
      </w: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 </w:t>
      </w:r>
      <w:r>
        <w:rPr>
          <w:rFonts w:ascii="Times New Roman" w:hAnsi="Times New Roman" w:cs="Times New Roman" w:eastAsia="Times New Roman"/>
          <w:i/>
          <w:sz w:val="24"/>
          <w:szCs w:val="24"/>
          <w:rtl w:val="false"/>
        </w:rPr>
        <w:t xml:space="preserve">художественно-творческая деятельность занимает приоритетное пространство учебного времени. При опоре на восприятие </w:t>
      </w: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Рабочая программа</w:t>
      </w: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z w:val="24"/>
          <w:szCs w:val="24"/>
          <w:rtl w:val="false"/>
        </w:rPr>
        <w:t xml:space="preserve">МЕСТО УЧЕБНОГО ПРЕДМЕТА «ИЗОБРАЗИТЕЛЬНОЕ ИСКУССТВО» В УЧЕБНОМ ПЛАНЕ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 «Искусство» и является обязательным для изучения. Содержание предме</w:t>
      </w: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 1 классе обязательно.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</w:t>
      </w: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метапредметных результатов обучения.</w:t>
      </w:r>
      <w:r/>
    </w:p>
    <w:p>
      <w:pPr>
        <w:spacing w:line="240" w:lineRule="auto"/>
        <w:shd w:val="clear" w:color="auto" w:fill="f7fdf7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На изучение изобразительного искусства в 1 классе отводится 1 час в неделю, всего 33 часа.</w:t>
      </w:r>
      <w:r/>
    </w:p>
    <w:p>
      <w:pPr>
        <w:spacing w:before="280" w:after="240"/>
        <w:shd w:val="clear" w:color="auto" w:fill="ffffff"/>
        <w:rPr>
          <w:rFonts w:ascii="Times New Roman" w:hAnsi="Times New Roman" w:cs="Times New Roman" w:eastAsia="Times New Roman"/>
          <w:b/>
          <w:smallCaps/>
          <w:sz w:val="24"/>
          <w:szCs w:val="24"/>
        </w:rPr>
        <w:pBdr>
          <w:bottom w:val="single" w:color="000000" w:sz="6" w:space="5"/>
        </w:pBdr>
      </w:pPr>
      <w:r>
        <w:rPr>
          <w:rFonts w:ascii="Times New Roman" w:hAnsi="Times New Roman" w:cs="Times New Roman" w:eastAsia="Times New Roman"/>
          <w:b/>
          <w:smallCaps/>
          <w:sz w:val="24"/>
          <w:szCs w:val="24"/>
          <w:rtl w:val="false"/>
        </w:rPr>
        <w:t xml:space="preserve">СОДЕРЖАНИЕ УЧЕБНОГО ПРЕДМЕТА 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z w:val="24"/>
          <w:szCs w:val="24"/>
          <w:rtl w:val="false"/>
        </w:rPr>
        <w:t xml:space="preserve">Модуль «Графика»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Расположение изображения на листе. Выбор вертикального или горизонтального формата листа в зависимости от содержания изображения.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Разные виды линий. Линейный рисунок. Графические материалы для линейного рисунка и их особенности. Приёмы рисования линией.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Рисование с натуры: разные листья и их форма.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Представление о пропорциях: короткое — длинное. Развитие навыка видения соотношения частей целого (на основе рисунков животных).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Графическое пятно (ахроматическое) и представление о силуэте. Формирование навыка видения целостности. Цельная форма и её части.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z w:val="24"/>
          <w:szCs w:val="24"/>
          <w:rtl w:val="false"/>
        </w:rPr>
        <w:t xml:space="preserve">Модуль «Живопись»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Три основных цвета. Ассоциативные представления, связанные с каждым цветом. Навыки смешения красок и получение нового цвета.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Эмоциональная выразительность цвета, способы выражение настроения в изображаемом сюжете.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Тематическая композиция «Времена года». Контрастные цветовые состояния времён года. Живопись (гуашь), аппликация или смешанная техника.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Техника монотипии. Представления о симметрии. Развитие воображения.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z w:val="24"/>
          <w:szCs w:val="24"/>
          <w:rtl w:val="false"/>
        </w:rPr>
        <w:t xml:space="preserve">Модуль «Скульптура»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Изображение в объёме. Приёмы работы с пластилином; дощечка, стек, тряпочка.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Лепка зверушек из цельной формы (черепашки, ёжика, зайчика, птички и др.). Приёмы вытягивания, вдавливания, сгибания, скручивания.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Бумажная пластика. Овладение первичными приёмами над- резания, закручивания, складывания.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Объёмная аппликация из бумаги и картона.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z w:val="24"/>
          <w:szCs w:val="24"/>
          <w:rtl w:val="false"/>
        </w:rPr>
        <w:t xml:space="preserve">Модуль «Декоративно-прикладное искусство»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 Дизайн предмета: изготовление нарядной упаковки путём складывания бумаги и аппликации.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Оригами — создание игрушки для новогодней ёлки. Приёмы складывания бумаги.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z w:val="24"/>
          <w:szCs w:val="24"/>
          <w:rtl w:val="false"/>
        </w:rPr>
        <w:t xml:space="preserve">Модуль «Архитектура»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Наблюдение разнообразных архитектурных зданий в окружающем мире (по фотографиям), обсуждение особенностей и составных частей зданий.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Макетирование (или аппликация) пространственной среды сказочного города из бумаги, картона или пластилина.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z w:val="24"/>
          <w:szCs w:val="24"/>
          <w:rtl w:val="false"/>
        </w:rPr>
        <w:t xml:space="preserve">Модуль «Восприятие произведений искусства»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Восприятие произведений детского творчества. Обсуждение сюжетного и эмоционального содержания детских работ.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Рассматривание иллюстраций детской книги на основе содержательных установок учителя в соответствии с изучаемой темой.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Васнецова, М. А. Врубеля и другие по выбору учителя).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Художник и зритель. Освоение зрительских умений на основе получаемых знаний и творческих практических задач — установок наблюдения. Ассоциации из личного опыта учащихся и оценка эмоционального содержания произведений.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z w:val="24"/>
          <w:szCs w:val="24"/>
          <w:rtl w:val="false"/>
        </w:rPr>
        <w:t xml:space="preserve">Модуль «Азбука цифровой графики»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Фотографирование мелких деталей природы, выражение ярких зрительных впечатлений.</w:t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rtl w:val="false"/>
        </w:rPr>
        <w:t xml:space="preserve">Обсуждение в условиях урока ученических фотографий, соответствующих изучаемой теме.</w:t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tl w:val="false"/>
        </w:rPr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/>
      <w:bookmarkStart w:id="0" w:name="_gjdgxs"/>
      <w:r/>
      <w:bookmarkEnd w:id="0"/>
      <w:r>
        <w:rPr>
          <w:rtl w:val="false"/>
        </w:rPr>
      </w:r>
      <w:r/>
    </w:p>
    <w:p>
      <w:pPr>
        <w:spacing w:before="280" w:after="240"/>
        <w:shd w:val="clear" w:color="auto" w:fill="ffffff"/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</w:rPr>
        <w:pBdr>
          <w:bottom w:val="single" w:color="000000" w:sz="6" w:space="5"/>
        </w:pBdr>
      </w:pPr>
      <w:r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  <w:rtl w:val="false"/>
        </w:rPr>
        <w:t xml:space="preserve">ПЛАНИРУЕМЫЕ ОБРАЗОВАТЕЛЬНЫЕ РЕЗУЛЬТАТЫ</w:t>
      </w:r>
      <w:r/>
    </w:p>
    <w:p>
      <w:pPr>
        <w:spacing w:before="240" w:after="120"/>
        <w:shd w:val="clear" w:color="auto" w:fill="ffffff"/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  <w:rtl w:val="false"/>
        </w:rPr>
        <w:t xml:space="preserve">ЛИЧНОСТНЫЕ РЕЗУЛЬТАТЫ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Программа призвана обеспечить достижение обучающимися личностных результатов: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уважения и ценностного отношения к своей Родине — России;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духовно-нравственное развитие обучающихся;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мотивацию к познанию и обучению, готовность к саморазвитию и активному участию в социально-значимой деятельности;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позитивный опыт участия в творческой деятельности;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Патриотическое воспитание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 осуществляется через освоение школьниками содержания традиций отечественной культуры, выраженной в её архитектуре, народном, декора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Гражданское воспитание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 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Духовно-нравственное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 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Эстетическое воспитание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 — важнейший компонент и условие развития социально значимых отношений обучающихся, формирования представлений о прекрасном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Ценности познавательной деятельности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 воспитываются как эмоционально окрашенный интерес к жизни людей и при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Экологическое воспитание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 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Трудовое воспитание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 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 — обязательные требования к определённым заданиям по программе.</w:t>
      </w:r>
      <w:r/>
    </w:p>
    <w:p>
      <w:pPr>
        <w:spacing w:before="240" w:after="120"/>
        <w:shd w:val="clear" w:color="auto" w:fill="ffffff"/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  <w:rtl w:val="false"/>
        </w:rPr>
        <w:t xml:space="preserve">МЕТАПРЕДМЕТНЫЕ РЕЗУЛЬТАТЫ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1. Овладение универсальными познавательными действиями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Пространственные представления и сенсорные способности: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характеризовать форму предмета, конструкции;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выявлять доминантные черты (характерные особенности) в визуальном образе;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сравнивать плоскостные и пространственные объекты по заданным основаниям;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находить ассоциативные связи между визуальными образами разных форм и предметов;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сопоставлять части и целое в видимом образе, предмете, конструкции;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анализировать пропорциональные отношения частей внутри целого и предметов между собой;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обобщать форму составной конструкции;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абстрагировать образ реальности при построении плоской композиции;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соотносить тональные отношения (тёмное — светлое) в пространственных и плоскостных объектах;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выявлять и анализировать эмоциональное воздействие цветовых отношений в пространственной среде и плоскостном изображении.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Базовые логические и исследовательские действия: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проявлять творческие экспериментальные действия в процессе самостоятельного выполнения художественных заданий;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использовать знаково-символические средства для составления орнаментов и декоративных композиций;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классифицировать произведения искусства по видам и, соответственно, по назначению в жизни людей;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ставить и использовать вопросы как исследовательский инструмент познания.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rtl w:val="false"/>
        </w:rPr>
        <w:t xml:space="preserve">Работа с информацией: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использовать электронные образовательные ресурсы;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уметь работать с электронными учебниками и учебными пособиями;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соблюдать правила информационной безопасности при работе в сети Интернет.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2. Овладение универсальными коммуникативными действиями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Обучающиеся должны овладеть следующими действиями: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понимать искусство в качестве особого языка общения — межличностного (автор — зритель), между поколениями, между народами;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демонстрировать и объяснять результаты своего творческого, художественного или исследовательского опыта;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взаим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3. Овладение универсальными регулятивными действиями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Обучающиеся должны овладеть следующими действиями: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внимательно относиться и выполнять учебные задачи, поставленные учителем;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соблюдать последовательность учебных действий при выполнении задания;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результата.</w:t>
      </w:r>
      <w:r/>
    </w:p>
    <w:p>
      <w:pPr>
        <w:spacing w:before="240" w:after="120"/>
        <w:shd w:val="clear" w:color="auto" w:fill="ffffff"/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mallCaps/>
          <w:color w:val="000000"/>
          <w:sz w:val="24"/>
          <w:szCs w:val="24"/>
          <w:rtl w:val="false"/>
        </w:rPr>
        <w:t xml:space="preserve">ПРЕДМЕТНЫЕ РЕЗУЛЬТАТЫ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Предметные результаты сформулирова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Модуль «Графика»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Осваивать навыки применения свойств простых графических материалов в самостоятельной творческой работе в условиях урока.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Приобретать первичный опыт в создании графического рисунка на основе знакомства со средствами изобразительного языка.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Приобретать опыт создания рисунка простого (плоского) предмета с натуры.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Учиться анализировать соотношения пропорций, визуально сравнивать пространственные величины.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Приобретать первичные знания и навыки композиционного расположения изображения на листе.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Уметь выбирать вертикальный или горизонтальный формат листа для выполнения соответствующих задач рисунка.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Воспринимать учебную задачу, поставленную учителем, и решать её в своей практической художественной деятельности.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Модуль «Живопись»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Осваивать навыки работы красками «гуашь» в условиях урока.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Знать три основных цвета; обсуждать и называть ассоциативные представления, которые рождает каждый цвет.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Осознавать эмоциональное звучание цвета и уметь формулировать своё мнение с опорой на опыт жизненных ассоциаций.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Приобретать опыт экспериментирования, исследования результатов смешения красок и получения нового цвета.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Вести творческую работу на заданную тему с опорой на зрительные впечатления, организованные педагогом.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Модуль «Скульптура»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Осваивать первичные приёмы лепки из пластилина, приобретать представления о целостной форме в объёмном изображении.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Овладевать первичными навыками бумагопластики — создания объёмных форм из бумаги путём её складывания, надрезания, закручивания и др.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Модуль «Декоративно-прикладное искусство»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Различать виды орнаментов по изобразительным мотивам: растительные, геометрические, анималистические.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Учиться использовать правила симметрии в своей художественной деятельности.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Приобретать опыт создания орнаментальной декоративной композиции (стилизованной: декоративный цветок или птица).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Приобретать знания о значении и назначении украшений в жизни людей.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Приобретат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Иметь опыт и соответствующие возрасту навыки подготовки и оформления общего праздника.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Модуль «Архитектура»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Осваивать приёмы конструирования из бумаги, складывания объёмных простых геометрических тел.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Приобретать опыт пространственного макетирования (сказочный город) в форме коллективной игровой деятельности.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Приобретать представления о конструктивной основе любого предмета и первичные навыки анализа его строения.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Модуль «Восприятие произведений искусства»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Осваивать опыт эстетического восприятия и аналитического наблюдения архитектурных построек.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ьных знаний; приобретать опыт восприятия картин со сказочным сюжетом (В. М. Васнецова, М. А. Врубеля и других художников по выбору учителя), а также произведений с ярко выраженным эмоциональным настроением (например, натюрморты В. Ван Гога или А. Матисса).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Осваивать новый опыт восприятия художественных иллюстраций в детских книгах и отношения к ним в соответствии с учебной установкой.</w:t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Модуль «Азбука цифровой графики»</w:t>
      </w:r>
      <w:r>
        <w:rPr>
          <w:rtl w:val="false"/>
        </w:rPr>
      </w:r>
      <w:r/>
    </w:p>
    <w:p>
      <w:pPr>
        <w:ind w:firstLine="227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Приобретать опыт создания фотографий с целью эстетического и целенаправленного наблюдения природы.</w:t>
      </w:r>
      <w:r/>
    </w:p>
    <w:p>
      <w:pPr>
        <w:ind w:firstLine="227"/>
        <w:jc w:val="both"/>
        <w:spacing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rtl w:val="false"/>
        </w:rPr>
        <w:t xml:space="preserve"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r>
        <w:rPr>
          <w:rtl w:val="false"/>
        </w:rPr>
      </w:r>
      <w:r/>
    </w:p>
    <w:p>
      <w:p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pgNumType w:start="1"/>
          <w:cols w:num="1" w:sep="0" w:space="1701" w:equalWidth="1"/>
          <w:docGrid w:linePitch="360"/>
        </w:sectPr>
      </w:pPr>
      <w:r>
        <w:rPr>
          <w:rtl w:val="false"/>
        </w:rPr>
      </w:r>
      <w:r/>
    </w:p>
    <w:p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  <w:rtl w:val="false"/>
        </w:rPr>
        <w:t xml:space="preserve">ТЕМАТИЧЕСКОЕ ПЛАНИРОВАНИЕ</w:t>
      </w:r>
      <w:r/>
    </w:p>
    <w:p>
      <w:pPr>
        <w:ind w:firstLine="709"/>
        <w:jc w:val="center"/>
        <w:rPr>
          <w:b/>
        </w:rPr>
      </w:pPr>
      <w:r>
        <w:rPr>
          <w:b/>
          <w:sz w:val="24"/>
          <w:szCs w:val="24"/>
          <w:rtl w:val="false"/>
        </w:rPr>
        <w:t xml:space="preserve">1 КЛАСС</w:t>
      </w:r>
      <w:r>
        <w:rPr>
          <w:b/>
          <w:rtl w:val="false"/>
        </w:rPr>
        <w:t xml:space="preserve"> </w:t>
      </w:r>
      <w:r/>
    </w:p>
    <w:p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  <w:rtl w:val="false"/>
        </w:rPr>
        <w:t xml:space="preserve">33 часа</w:t>
      </w:r>
      <w:r/>
    </w:p>
    <w:tbl>
      <w:tblPr>
        <w:tblStyle w:val="613"/>
        <w:tblW w:w="15734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702"/>
        <w:gridCol w:w="2410"/>
        <w:gridCol w:w="851"/>
        <w:gridCol w:w="3118"/>
        <w:gridCol w:w="4111"/>
        <w:gridCol w:w="3543"/>
        <w:tblGridChange w:id="0">
          <w:tblGrid>
            <w:gridCol w:w="1702"/>
            <w:gridCol w:w="2410"/>
            <w:gridCol w:w="851"/>
            <w:gridCol w:w="3118"/>
            <w:gridCol w:w="4111"/>
            <w:gridCol w:w="3543"/>
          </w:tblGrid>
        </w:tblGridChange>
      </w:tblGrid>
      <w:tr>
        <w:trPr>
          <w:cantSplit w:val="false"/>
          <w:trHeight w:val="580"/>
        </w:trPr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ab/>
              <w:t xml:space="preserve">Тематические блоки, темы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Номер и тема урока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</w:rPr>
            </w:pPr>
            <w:r>
              <w:rPr>
                <w:b/>
                <w:rtl w:val="false"/>
              </w:rPr>
              <w:t xml:space="preserve">Количество часов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Основное содержание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Методы и формы организации обучения. </w:t>
            </w:r>
            <w:r/>
          </w:p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Основные виды деятельности обучающихся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Электронные (цифровые) образовательные ресурсы</w:t>
            </w:r>
            <w:r/>
          </w:p>
        </w:tc>
      </w:tr>
      <w:tr>
        <w:trPr>
          <w:cantSplit w:val="false"/>
          <w:trHeight w:val="274"/>
        </w:trPr>
        <w:tc>
          <w:tcPr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Модуль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«Восприятие произведений искусства»</w:t>
            </w:r>
            <w:r/>
          </w:p>
        </w:tc>
        <w:tc>
          <w:tcPr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1. Изображения всюду вокруг нас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2. Первые представления о композиции.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  <w:rtl w:val="false"/>
              </w:rPr>
              <w:t xml:space="preserve">2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Восприятие  детских  рисунков. Навыки восприятия произведений детского творчества и формирование зрительских умений.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Первые представления о композиции: на уровне образного восприятия. Представление о различных художественных материалах.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Обсуждение содержания рисунка.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Наблюдать, рассматривать, анализировать детские рисунки с позиций их содержания и сюжета, настроения.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Объяснять расположение изображения на листе и выбор вертикального или горизонтального формата.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Объяснять, какими художественными   материалами (карандашами, мелками,  красками и т.д.) сделан рисунок.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Рисовать, выполнить рисунок на простую, всем доступную тему, например «Весёлое солнышко», карандашами или мелками.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«Изображения всюду вокруг нас» </w:t>
            </w:r>
            <w:hyperlink r:id="rId8" w:tooltip="https://youtu.be/NmtvYuVMXbI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https://youtu.be/NmtvYuVMXbI</w:t>
              </w:r>
            </w:hyperlink>
            <w:r>
              <w:rPr>
                <w:sz w:val="22"/>
                <w:szCs w:val="22"/>
                <w:rtl w:val="false"/>
              </w:rPr>
              <w:t xml:space="preserve"> 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 «Инструменты художника» (МЭШ) </w:t>
            </w:r>
            <w:hyperlink r:id="rId9" w:tooltip="https://uchebnik.mos.ru/material_view/atomic_objects/7691977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https://uchebnik.mos.ru/material_view/atomic_objects/7691977?menuReferrer=catalogue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Художественные материалы (интерактивное задание) (МЭШ) </w:t>
            </w:r>
            <w:hyperlink r:id="rId10" w:tooltip="https://uchebnik.mos.ru/material/app/328575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https://uchebnik.mos.ru/material/app/328575?menuReferrer=catalogue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Модуль</w:t>
            </w:r>
            <w:r/>
          </w:p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«Графика»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3. Изображать можно линией.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4. Красота и разнообразие окружающего мира природы. Рисунок с натуры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5.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Линейный тематический рисунок.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6. Пятно-силуэт.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7. Тень как пример пятна.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rtl w:val="false"/>
              </w:rPr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5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Линейный рисунок. Разные виды линий.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Линии в природе. Ветки (по фотографиям): тонкие – толстые, порывистые, угловатые, плавные и др.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Графические материалы и их особенности. Приёмы рисования линией.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Рисунок с натуры: рисунок листьев разной формы (треугольный, круглый, овальный, длинный).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Последовательность рисунка. Первичные навыки определения пропорций и понимания их значения. От одного п</w:t>
            </w:r>
            <w:r>
              <w:rPr>
                <w:sz w:val="22"/>
                <w:szCs w:val="22"/>
                <w:rtl w:val="false"/>
              </w:rPr>
              <w:t xml:space="preserve">ятна – «тела», меняя пропорции «лап» и «шеи», получаем рисунки разных животных. Линейный тематический рисунок (линия-рассказчица) на сюжет стихотворения или сюжет из жизни детей (игры во дворе, в походе и др.) с простым и весёлым повествовательным сюжетом.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Пятно-силуэт. Превращение случайного пятна в  изображение зверушки или фантастического зверя. Развитие образного видения и способности целостного, обобщённого видения.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Пятно как основа графического изображения.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Тень как пример пятна. Теневой театр. Силуэт.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Навыки работы на уроке с жидкой краской и кистью, уход за своим рабочим местом.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Рассмотрение и анализ средств выражения – пятна и линии – в иллюстрациях художников к детским книгам.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Осваивать навыки работы графическими материалами.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Наблюдать и  анализировать  характер  линий в природе.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Создавать линейный рисунок – упражнение на разный характер линий.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Выполнять с натуры рисунок листа дерева.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Рассматривать и обсуждать характер формы листа.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Осваивать последовательность выполнения рисунка.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Приобретать опыт обобщения видимой формы предмета.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Анализировать и сравнивать  соотношение частей, составляющих одно целое, рассматривать изображения животных с контрастными пропорциями.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Приобретать  опыт  внимательного   аналитического наблюдения.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Развивать навыки  рисования  по  представлению и воображению.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Выполнить линейный  рисунок  на  темы  стихов С. Я. Маршака, А. Л. Барто, Д.Хармса, С. В. Михалкова и др. (по выбору учителя) с  простым весёлым, озорным развитием сюжета.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Использовать графическое пятно как основу изобразительного образа.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Соотносить форму пятна с опытом зрительных впечатлений.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Приобрести знания о пятне и линии как основе изображения на плоскости.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Учиться работать на уроке с жидкой краской.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Создавать изображения на основе пятна путём добавления к нему деталей, подсказанных воображением.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Приобрести новый опыт наблюдения окружающей реальности.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Рассматривать и анализировать иллюстрации известных художников детских книг с позиций освоенных знаний о пятне, линии и пропорциях.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«Зимнее дерево». Что такое графика? (РЭШ) </w:t>
            </w:r>
            <w:hyperlink r:id="rId11" w:tooltip="https://resh.edu.ru/subject/lesson/4051/start/189928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https://resh.edu.ru/subject/lesson/4051/start/189928/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«Изображать можно линией»</w:t>
            </w:r>
            <w:r>
              <w:rPr>
                <w:rtl w:val="false"/>
              </w:rPr>
              <w:t xml:space="preserve"> </w:t>
            </w:r>
            <w:hyperlink r:id="rId12" w:tooltip="https://youtu.be/1qe5lbl-YVc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https://youtu.be/1qe5lbl-YVc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 «Осенний лес, где деревья похожи на разные по форме листья» (МЭШ) </w:t>
            </w:r>
            <w:hyperlink r:id="rId13" w:tooltip="https://uchebnik.mos.ru/material_view/atomic_objects/9961287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https://uchebnik.mos.ru/material_view/atomic_objects/9961287?menuReferrer=catalogue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Тест «Пятно как средство выразительности» (МЭШ) </w:t>
            </w:r>
            <w:hyperlink r:id="rId14" w:tooltip="https://uchebnik.mos.ru/material_view/atomic_objects/10057973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https://uchebnik.mos.ru/material_view/atomic_objects/10057973?menuReferrer=catalogue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Дом Деда Мороза (Графика) (МЭШ) </w:t>
            </w:r>
            <w:hyperlink r:id="rId15" w:tooltip="https://uchebnik.mos.ru/material/app/321766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https://uchebnik.mos.ru/material/app/321766?menuReferrer=catalogue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«Пейзаж "Птицы на закате"» (с использованием силуэтной техники) (МЭШ) </w:t>
            </w:r>
            <w:hyperlink r:id="rId16" w:tooltip="https://uchebnik.mos.ru/material_view/atomic_objects/7720745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https://uchebnik.mos.ru/material_view/atomic_objects/7720745?menuReferrer=catalogue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«Натюрморт "Ваза с фруктами"» (сюжетная композиция графическими материалами) (МЭШ) </w:t>
            </w:r>
            <w:hyperlink r:id="rId17" w:tooltip="https://uchebnik.mos.ru/material_view/atomic_objects/7458105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https://uchebnik.mos.ru/material_view/atomic_objects/7458105?menuReferrer=catalogue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rtl w:val="false"/>
              </w:rPr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Модуль</w:t>
            </w:r>
            <w:r/>
          </w:p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«Живопись»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8. Цвет как одно из главных средств выражения в изобразительном искусстве.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9. Разноцветные краски.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10. Цвет как выражение настроения, душевного состояния.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11. Наш мир украшают цветы.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12. Изображения разных времён года.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13. Техника монотипии.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6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Цвет как одно из главных средств выражения в изобразительном искусстве. Навыки работы гуашью в условиях урока. Три основных цвета. Ассоциативные представления, связанные с каждым из цветов. Навыки смешения красок и получения нового цвета.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Эмоциональная выразительность цвета.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Цвет как выражение настроения, душевного состояния.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Наш мир украшают цветы. Живописное изображение по представлению и  восприятию  разных  по  цвету и формам цветков. Развитие навыков работы гуашью и навыков наблюдения.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Тематическая композиция «Времена года». Контрастные цветовые состояния времён года. Работа гуашью,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 технике аппликации или в смешанной технике.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Техника монотипии.   Представления о симметрии. Развитие ассоциативного воображения.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Осваивать навыки работы гуашью в условиях школьного урока.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Знать три основных цвета.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Обсуждать ассоциативные представления, связанные с каждым цветом.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Экспериментировать, исследовать возможности смешения красок, наложения цвета на цвет, размывания цвета в процессе работы над разноцветным ковриком.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Осознавать  эмоциональное  звучание  цвета, то, что разный цвет «рассказывает» о разном настроении – весёлом, задумчивом, грустном и др.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Объяснять, как разное настроение героев передано художником в иллюстрациях.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Выполнить красками рисунок с весёлым или грустным настроением.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Выполнить гуашью рисунок цветка или цветов на основе демонстрируемых фотографий или по  представлению.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Развивать навыки аналитического рассматривания разной формы и строения цветов.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Выполнить изображения разных времён года.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Рассуждать и объяснять, какого цвета каждое время года и почему, как догадаться по цвету изображений, какое это время года.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Иметь представления о свойствах печатной техники.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Осваивать технику монотипии для развития живописных умений и воображения.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Осваивать свойства симметрии.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«Какого цвета осень. Осенний букет» (РЭШ) </w:t>
            </w:r>
            <w:hyperlink r:id="rId18" w:tooltip="https://resh.edu.ru/subject/lesson/6263/start/160876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https://resh.edu.ru/subject/lesson/6263/start/160876/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«Осенние перемены в природе» (РЭШ) </w:t>
            </w:r>
            <w:hyperlink r:id="rId19" w:tooltip="https://resh.edu.ru/subject/lesson/5000/start/189908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https://resh.edu.ru/subject/lesson/5000/start/189908/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«Осенняя палитра. Листопад» (МЭШ) </w:t>
            </w:r>
            <w:hyperlink r:id="rId20" w:tooltip="https://uchebnik.mos.ru/material_view/lesson_templates/1764726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https://uchebnik.mos.ru/material_view/lesson_templates/1764726?menuReferrer=catalogue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«Сюжетная композиция. Зимние забавы» (РЭШ) </w:t>
            </w:r>
            <w:hyperlink r:id="rId21" w:tooltip="https://resh.edu.ru/subject/lesson/4997/start/189948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https://resh.edu.ru/subject/lesson/4997/start/189948/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«Весенний пейзаж» (РЭШ) </w:t>
            </w:r>
            <w:hyperlink r:id="rId22" w:tooltip="https://resh.edu.ru/subject/lesson/3746/start/155359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https://resh.edu.ru/subject/lesson/3746/start/155359/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«Весенняя декоративная композиция» (РЭШ) </w:t>
            </w:r>
            <w:hyperlink r:id="rId23" w:tooltip="https://resh.edu.ru/subject/lesson/3736/start/189968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https://resh.edu.ru/subject/lesson/3736/start/189968/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«Радуга-дуга» (РЭШ) </w:t>
            </w:r>
            <w:hyperlink r:id="rId24" w:tooltip="https://resh.edu.ru/subject/lesson/4215/start/182056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https://resh.edu.ru/subject/lesson/4215/start/182056/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«Какого цвета страна родная» (РЭШ) </w:t>
            </w:r>
            <w:hyperlink r:id="rId25" w:tooltip="https://resh.edu.ru/subject/lesson/3758/start/223200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https://resh.edu.ru/subject/lesson/3758/start/223200/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Цветочная поляна (МЭШ) </w:t>
            </w:r>
            <w:hyperlink r:id="rId26" w:tooltip="https://uchebnik.mos.ru/material_view/atomic_objects/10535409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https://uchebnik.mos.ru/material_view/atomic_objects/10535409?menuReferrer=catalogue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«Цвет и образ в изобразительном искусстве.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Секрет двух букетов» (МЭШ) </w:t>
            </w:r>
            <w:hyperlink r:id="rId27" w:tooltip="https://uchebnik.mos.ru/material_view/lesson_templates/2142488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https://uchebnik.mos.ru/material_view/lesson_templates/2142488?menuReferrer=catalogue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«Рисуем новогодний шар на ветке» (МЭШ) </w:t>
            </w:r>
            <w:hyperlink r:id="rId28" w:tooltip="https://uchebnik.mos.ru/material_view/atomic_objects/8371235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https://uchebnik.mos.ru/material_view/atomic_objects/8371235?menuReferrer=catalogue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Модуль</w:t>
            </w:r>
            <w:r/>
          </w:p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«Скульптура»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14. Изображение в объёме.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15.</w:t>
            </w:r>
            <w:r>
              <w:rPr>
                <w:rtl w:val="false"/>
              </w:rPr>
              <w:t xml:space="preserve"> </w:t>
            </w:r>
            <w:r>
              <w:rPr>
                <w:sz w:val="22"/>
                <w:szCs w:val="22"/>
                <w:rtl w:val="false"/>
              </w:rPr>
              <w:t xml:space="preserve">Объёмная аппликация и коллаж.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16. Глиняные игрушки известных народных художественных промыслов.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17. Объёмные изображения из бумаги.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Изображение в объёме. Приёмы работы с пластилином; дощечка, стек, тряпочка.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Лепка зверушек из цельной формы (черепашки, ёжика, зайчика и т. д.). Приёмы вытягивания, вдавливания, сгибания, скручивания.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Бумажная пластика. Овладение первичными приёмами надрезания, закручивания, складывания в работе над объёмной аппликацией.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Лепка игрушки по мотивам одного из наиболее известных народных художественных промыслов (дымковская, каргопольская игрушки или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по выбору учителя с учётом местных промыслов).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Объёмная аппликация из бумаги и картона.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Наблюдать, воспринимать  выразительные образные объёмы в природе: на что похожи формы облаков, камней, коряг, картофелин и др. (в классе на основе фотографий).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Осваивать первичные навыки лепки – изображения в объёме.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Лепить из целого куска пластилина мелких зверушек путём вытягивания, вдавливания.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Овладевать первичными навыками работы в объёмной аппликации и коллаже.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Осваивать навыки объёмной аппликации (например, изображение  птицы –  хвост,  хохолок, крылья на основе простых приёмов работы с бумагой).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Рассматривать и характеризовать глиняные игрушки известных народных художественных промыслов.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Анализировать строение формы, частей и пропорций игрушки выбранного промысла.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Осваивать этапы лепки формы игрушки и её частей.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Выполнить лепку игрушки по мотивам выбранного народного промысла.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Осваивать приёмы создания объёмных изображений из бумаги.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Приобретать опыт коллективной работы по созданию в технике аппликации панно из работ учащихся.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 «Пластилин» (МЭШ) </w:t>
            </w:r>
            <w:hyperlink r:id="rId29" w:tooltip="https://uchebnik.mos.ru/material_view/atomic_objects/7393170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https://uchebnik.mos.ru/material_view/atomic_objects/7393170?menuReferrer=catalogue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«Все имеет свое строение» (создаем аппликацию из геометрических форм: Пчелка)  </w:t>
            </w:r>
            <w:hyperlink r:id="rId30" w:tooltip="https://www.youtube.com/watch?v=14tZe7akISM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https://www.youtube.com/watch?v=14tZe7akISM</w:t>
              </w:r>
            </w:hyperlink>
            <w:r>
              <w:rPr>
                <w:rtl w:val="false"/>
              </w:rPr>
            </w:r>
            <w:r/>
          </w:p>
          <w:p>
            <w:pPr>
              <w:ind w:left="17" w:right="-108" w:hanging="19"/>
              <w:rPr>
                <w:color w:val="0563C1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rtl w:val="false"/>
              </w:rPr>
              <w:t xml:space="preserve">Урок «Русская глиняная игрушка» (РЭШ) </w:t>
            </w:r>
            <w:hyperlink r:id="rId31" w:tooltip="https://resh.edu.ru/subject/lesson/4053/start/169492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https://resh.edu.ru/subject/lesson/4053/start/169492/</w:t>
              </w:r>
            </w:hyperlink>
            <w:r>
              <w:rPr>
                <w:rtl w:val="false"/>
              </w:rPr>
            </w:r>
            <w:r/>
          </w:p>
          <w:p>
            <w:pPr>
              <w:ind w:left="17" w:right="-108" w:hanging="19"/>
              <w:rPr>
                <w:color w:val="0563C1"/>
                <w:sz w:val="22"/>
                <w:szCs w:val="22"/>
                <w:u w:val="single"/>
              </w:rPr>
            </w:pPr>
            <w:r>
              <w:rPr>
                <w:color w:val="0563C1"/>
                <w:sz w:val="22"/>
                <w:szCs w:val="22"/>
                <w:u w:val="single"/>
                <w:rtl w:val="false"/>
              </w:rPr>
              <w:t xml:space="preserve">Видео «Дымковские игрушки» (МЭШ) </w:t>
            </w:r>
            <w:hyperlink r:id="rId32" w:tooltip="https://uchebnik.mos.ru/material_view/atomic_objects/7338341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https://uchebnik.mos.ru/material_view/atomic_objects/7338341?menuReferrer=catalogue</w:t>
              </w:r>
            </w:hyperlink>
            <w:r>
              <w:rPr>
                <w:color w:val="0563C1"/>
                <w:sz w:val="22"/>
                <w:szCs w:val="22"/>
                <w:u w:val="single"/>
                <w:rtl w:val="false"/>
              </w:rPr>
              <w:t xml:space="preserve"> </w:t>
            </w:r>
            <w:r/>
          </w:p>
          <w:p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«Технологии работы с бумагой и картоном. Объёмные снежинки в технике оригами» (МЭШ) </w:t>
            </w:r>
            <w:hyperlink r:id="rId33" w:tooltip="https://uchebnik.mos.ru/material_view/composed_documents/72061107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https://uchebnik.mos.ru/material_view/composed_documents/72061107?menuReferrer=catalogue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«Коллаж "Подсолнух"» (с использованием газет и журналов) (МЭШ) </w:t>
            </w:r>
            <w:hyperlink r:id="rId34" w:tooltip="https://uchebnik.mos.ru/material_view/atomic_objects/7703271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https://uchebnik.mos.ru/material_view/atomic_objects/7703271?menuReferrer=catalogue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«Коллаж "Яркое лето"» (с использованием бумаги разных цветов) (МЭШ) </w:t>
            </w:r>
            <w:hyperlink r:id="rId35" w:tooltip="https://uchebnik.mos.ru/material_view/atomic_objects/7492389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https://uchebnik.mos.ru/material_view/atomic_objects/7492389?menuReferrer=catalogue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«Бабочка» (обучение лепке из слоеного теста) (МЭШ) </w:t>
            </w:r>
            <w:hyperlink r:id="rId36" w:tooltip="https://uchebnik.mos.ru/material_view/atomic_objects/9063259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https://uchebnik.mos.ru/material_view/atomic_objects/9063259?menuReferrer=catalogue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 </w:t>
            </w:r>
            <w:r/>
          </w:p>
          <w:p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 «Панда из пластилина» (МЭШ) </w:t>
            </w:r>
            <w:hyperlink r:id="rId37" w:tooltip="https://uchebnik.mos.ru/material_view/atomic_objects/7381889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https://uchebnik.mos.ru/material_view/atomic_objects/7381889?menuReferrer=catalogue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 «СИБИРСКИЙ ХАСКИ. Лепим собаку из пластилина» (МЭШ) </w:t>
            </w:r>
            <w:hyperlink r:id="rId38" w:tooltip="https://uchebnik.mos.ru/material_view/atomic_objects/7370841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https://uchebnik.mos.ru/material_view/atomic_objects/7370841?menuReferrer=catalogue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 «Лепим лисицу из пластилина» (МЭШ) </w:t>
            </w:r>
            <w:hyperlink r:id="rId39" w:tooltip="https://uchebnik.mos.ru/material_view/atomic_objects/7091647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https://uchebnik.mos.ru/material_view/atomic_objects/7091647?menuReferrer=catalogue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Модуль</w:t>
            </w:r>
            <w:r/>
          </w:p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«Декоративно-прикладное</w:t>
            </w:r>
            <w:r/>
          </w:p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искусство»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18. Узоры в природе.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19. Узоры и орнаменты, создаваемые людьми, и разнообразие их видов.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20. Орнамент игрушек известных народных художественных промыслов.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21. Форма и украшение бытовых предметов.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Узоры в природе.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Наблюдение узоров в живой природе (в условиях урока на основе фотографий).    Эмоционально-эстетическое восприятие объектов действительности.   Ассоциативное сопоставление с орнаментами в предметах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декоративно-прикладного искусства.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Представления о симметрии и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наблюдение её в природе. Последовательное ведение работы над изображением бабочки по представлению,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использование линии симметрии при составлении  узора  крыльев.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Узоры и орнаменты, создаваемые людьми, и разнообразие их видов.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Орнаменты геометрические и растительные.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Декоративная композиция в круге или полосе.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Орнамент, характерный для игрушек одного из наиболее известных народных художественных промыслов. Дымковская, каргопольская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игрушка или по выбору учителя с учётом местных промыслов.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Оригами – создание игрушки для новогодней ёлки. Приёмы складывания бумаги.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Форма и украшение бытовых предметов.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Приёмы бумагопластики. Сумка или упаковка и её декор.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Рассматривать и эстетически характеризовать различные примеры узоров в природе (на основе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фотографий).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Приводить примеры и делать ассоциативные сопоставления с орнаментами в предметах декоративно-прикладного искусства.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Выполнить рисунок бабочки, украсив узорами её крылья.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Приобретать опыт использования правил симметрии при выполнении рисунка.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Рассматривать и характеризовать примеры художественно выполненных   орнаментов.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Определять в предложенных орнаментах мотивы изображения: растительные, геометрические, анималистические.</w:t>
            </w:r>
            <w:r/>
          </w:p>
          <w:p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Рассматривать орнаменты в круге, полосе, квадрате в соответствии с оформляемой предметной поверхностью.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Выполнить гуашью творческое орнаментальное стилизованное  изображение  цветка,  птицы  и  др.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(по выбору) в круге или в квадрате (без раппорта).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Рассматривать и характеризовать орнамент, украшающий  игрушку  выбранного  промысла.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Выполнить на бумаге красками рисунок орнамента выбранной  игрушки.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Выполнить рисунок игрушки выбранного художественного промысла или, предварительно покрыв вылепленную игрушку белилами, нанести орнаменты на свою игрушку, сделанную по мотивам народного промысла.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Осваивать технику оригами, сложение несложных фигурок.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Узнавать о работе художника по изготовлению бытовых вещей.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Осваивать навыки работы с бумагой, ножницами, клеем, подручными материалами.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«Рисуем бабочку» (в технике монотипии) (МЭШ) </w:t>
            </w:r>
            <w:hyperlink r:id="rId40" w:tooltip="https://uchebnik.mos.ru/material_view/atomic_objects/8552438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https://uchebnik.mos.ru/material_view/atomic_objects/8552438?menuReferrer=catalogue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«Орнамент народов России. Хохлома» (РЭШ) </w:t>
            </w:r>
            <w:hyperlink r:id="rId41" w:tooltip="https://resh.edu.ru/subject/lesson/3716/start/168876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https://resh.edu.ru/subject/lesson/3716/start/168876/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 «Что такое орнамент?» (МЭШ) </w:t>
            </w:r>
            <w:hyperlink r:id="rId42" w:tooltip="https://uchebnik.mos.ru/material_view/atomic_objects/9418620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https://uchebnik.mos.ru/material_view/atomic_objects/9418620?menuReferrer=catalogue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«Белоснежные узоры». Вологодское кружево. (РЭШ) </w:t>
            </w:r>
            <w:hyperlink r:id="rId43" w:tooltip="https://resh.edu.ru/subject/lesson/4052/start/160977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https://resh.edu.ru/subject/lesson/4052/start/160977/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«Новогодние игрушки» (РЭШ) </w:t>
            </w:r>
            <w:hyperlink r:id="rId44" w:tooltip="https://resh.edu.ru/subject/lesson/4994/start/182134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https://resh.edu.ru/subject/lesson/4994/start/182134/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«Декоративная композиция» (РЭШ) </w:t>
            </w:r>
            <w:hyperlink r:id="rId45" w:tooltip="https://resh.edu.ru/subject/lesson/3726/start/169650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https://resh.edu.ru/subject/lesson/3726/start/169650/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«Дымковская игрушка» (РЭШ) </w:t>
            </w:r>
            <w:hyperlink r:id="rId46" w:tooltip="https://resh.edu.ru/subject/lesson/4995/start/161058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https://resh.edu.ru/subject/lesson/4995/start/161058/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«Народный костюм» (РЭШ)  </w:t>
            </w:r>
            <w:hyperlink r:id="rId47" w:tooltip="https://resh.edu.ru/subject/lesson/4214/start/172904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https://resh.edu.ru/subject/lesson/4214/start/172904/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«Строим вещи» (конструируем подарочную коробочку из бумаги) </w:t>
            </w:r>
            <w:hyperlink r:id="rId48" w:tooltip="https://www.youtube.com/watch?v=PQ-ZGJTzOKg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https://www.youtube.com/watch?v=PQ-ZGJTzOKg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"Знакомство с дымковской игрушкой" (МЭШ) </w:t>
            </w:r>
            <w:hyperlink r:id="rId49" w:tooltip="https://uchebnik.mos.ru/material_view/atomic_objects/10511838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https://uchebnik.mos.ru/material_view/atomic_objects/10511838?menuReferrer=catalogue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418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Модуль</w:t>
            </w:r>
            <w:r/>
          </w:p>
          <w:p>
            <w:pPr>
              <w:ind w:left="17" w:right="-108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«Архитектура»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22. Разнообразие архитектурных построек в окружающем мире.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23. Дома бывают разными.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24. Дом снаружи и внутри.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25. Объёмная аппликация «Сказочный городок».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4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Освоение приёмов  конструирования из бумаги. Складывание</w:t>
            </w:r>
            <w:r>
              <w:rPr>
                <w:sz w:val="22"/>
                <w:szCs w:val="22"/>
                <w:rtl w:val="false"/>
              </w:rPr>
              <w:t xml:space="preserve"> объёмных простых геометрических тел. Овладение приёмами склеивания деталей, надрезания, вырезания деталей, использование приёмов симметрии. Макетирование (или создание аппликации) пространственной среды сказочного города из бумаги, картона или пластилина.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Рассматривать и  сравнивать  различные  здания в окружающем мире (по фотографиям).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Анализировать и  характеризовать  особенности и составные части рассматриваемых зданий.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Выполнить рисунок придуманного дома на основе полученных впечатлений (техника работы может быть любой, например с помощью мелких печаток).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Осваивать приёмы складывания  объёмных простых геометрических тел из бумаги (параллелепипед, конус, пирамида) в качестве основы для домиков.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Осваивать приёмы склеивания деталей, симметричного надрезания, вырезания деталей и др., чтобы получились крыши, окна, двери, лестницы для бумажных домиков.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Макетировать в игровой форме пространство сказочного городка (или построить городок в виде объёмной аппликации).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«Строим город» (конструируем дом из геометрических форм) </w:t>
            </w:r>
            <w:hyperlink r:id="rId50" w:tooltip="https://www.youtube.com/watch?v=VEM6akFGxt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https://www.youtube.com/watch?v=VEM6akFGxtE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«Изображение дома в виде буквы алфавита» (МЭШ) </w:t>
            </w:r>
            <w:hyperlink r:id="rId51" w:tooltip="https://uchebnik.mos.ru/material_view/atomic_objects/10588791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https://uchebnik.mos.ru/material_view/atomic_objects/10588791?menuReferrer=catalogue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 «Домики в виде овощей, фруктов, грибов» (МЭШ) </w:t>
            </w:r>
            <w:hyperlink r:id="rId52" w:tooltip="https://uchebnik.mos.ru/material_view/atomic_objects/10396338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https://uchebnik.mos.ru/material_view/atomic_objects/10396338?menuReferrer=catalogue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Модуль</w:t>
            </w:r>
            <w:r/>
          </w:p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«Восприятие</w:t>
            </w:r>
            <w:r/>
          </w:p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Произведений искусства»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26. Восприятие произведений детского творчества.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27. Художественное наблюдение окружающего мира (мира природы) и предметной среды жизни человека.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28. Восприятие художественных иллюстраций в детских книгах.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29. Знакомство  с  живописной  картиной.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30. Художник и зритель.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31. Произведения  художников  по теме «Времена года».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rtl w:val="false"/>
              </w:rPr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6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Восприятие произведений детского творчества.   Обсуждение  сюжетного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 эмоционального содержания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детских  работ.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Художественное наблюдение окружающего мира (мира природы) и предметной среды жизни человека в зависимости от поставленной аналитической и эстетической задачи наблюдения   (установки).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Рассматривание иллюстраций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к детским книгам на основе содержательных установок учителя в соответствии с изучаемой темой.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Знакомство  с  живописной  картиной.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Обсуждение произведений с ярко выраженным эмоциональным настроением или со сказочным сюжетом.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Произведения В. М. Васнецова, М. А. Врубеля  и  других  художников (по  выбору  учителя).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Художник и зритель. Освоение зрительских умений на основе получаемых знаний и творческих установок  наблюдения. Ассоциации из личного опыта учащихся и оценка эмоционального содержания произведений.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Произведения  И. И. Левитана, А. Г. Венецианова  И. И. Шишкина, А. А. Пластова, К. Моне, В. Ван Гога и других художников  (по  выбору учителя) по теме «Времена года».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Наблюдать, разглядывать, анализировать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детские работы с позиций их содержания и сюжета, настроения, расположения на листе, цветового содержания, соответствия учебной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задаче, поставленной учителем.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Приобретать опыт эстетического наблюдения природы на основе эмоциональных впечатлений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и с учётом визуальной установки учителя.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Приобретать опыт художественного наблюдения предметной среды жизни человека в зависимости от поставленной аналитической и эстетической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задачи  (установки).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Осваивать опыт восприятия и аналитического наблюдения  архитектурных построек.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Осваивать опыт восприятия художественных иллюстраций в детских книгах в соответствии с  учебной  установкой.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Приобретать опыт специально организованного общения со станковой картиной.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Осваивать опыт эстетического, эмоционального общения со станковой картиной.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Приобретать опыт зрительских умений, включающих необходимые знания, внимание к позиции автора и соотнесение с личным жизненным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опытом зрителя. 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Рассказывать и обсуждать зрительские впечатления и мысли.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Знать основные произведения изучаемых художников.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«Защитники земли русской» (РЭШ) </w:t>
            </w:r>
            <w:hyperlink r:id="rId53" w:tooltip="https://resh.edu.ru/subject/lesson/4213/start/169267/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https://resh.edu.ru/subject/lesson/4213/start/169267/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Урок «Восприятие произведений искусства» (МЭШ) </w:t>
            </w:r>
            <w:hyperlink r:id="rId54" w:tooltip="https://uchebnik.mos.ru/material_view/atomic_objects/8859133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https://uchebnik.mos.ru/material_view/atomic_objects/8859133?menuReferrer=catalogue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 «Русская народная сказка "Кот и лиса"» (иллюстрации в книге) (МЭШ)  </w:t>
            </w:r>
            <w:hyperlink r:id="rId55" w:tooltip="https://uchebnik.mos.ru/material_view/atomic_objects/9740213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https://uchebnik.mos.ru/material_view/atomic_objects/9740213?menuReferrer=catalogue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 «Русская народная сказка "Крылатый, мохнатый да масленый"» (иллюстрации в книгах) (МЭШ) </w:t>
            </w:r>
            <w:hyperlink r:id="rId56" w:tooltip="https://uchebnik.mos.ru/material_view/atomic_objects/9745448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https://uchebnik.mos.ru/material_view/atomic_objects/9745448?menuReferrer=catalogue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 «Сказка "Рукавичка", иллюстрации Е. М. Рачёва» (РЭШ) </w:t>
            </w:r>
            <w:hyperlink r:id="rId57" w:tooltip="https://uchebnik.mos.ru/material_view/atomic_objects/9731328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https://uchebnik.mos.ru/material_view/atomic_objects/9731328?menuReferrer=catalogue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 «Иллюстрации Евгения Михайловича Рачёва» (МЭШ) </w:t>
            </w:r>
            <w:hyperlink r:id="rId58" w:tooltip="https://uchebnik.mos.ru/material_view/atomic_objects/9726340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https://uchebnik.mos.ru/material_view/atomic_objects/9726340?menuReferrer=catalogue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 «С. Я. Маршак "Мороженое", иллюстрации В. В. Лебедева» (МЭШ) </w:t>
            </w:r>
            <w:hyperlink r:id="rId59" w:tooltip="https://uchebnik.mos.ru/material_view/atomic_objects/9655709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https://uchebnik.mos.ru/material_view/atomic_objects/9655709?menuReferrer=catalogue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 «Сказочные образы в картинах В.М. Васнецова» (МЭШ) </w:t>
            </w:r>
            <w:hyperlink r:id="rId60" w:tooltip="https://uchebnik.mos.ru/material_view/atomic_objects/7536880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https://uchebnik.mos.ru/material_view/atomic_objects/7536880?menuReferrer=catalogue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 «Ранняя весна в картинах русских художников» (МЭШ) </w:t>
            </w:r>
            <w:hyperlink r:id="rId61" w:tooltip="https://uchebnik.mos.ru/material_view/atomic_objects/8983633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https://uchebnik.mos.ru/material_view/atomic_objects/8983633?menuReferrer=catalogue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Видео «Винсент Ван Гог» (МЭШ) </w:t>
            </w:r>
            <w:hyperlink r:id="rId62" w:tooltip="https://uchebnik.mos.ru/material_view/atomic_objects/6067061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https://uchebnik.mos.ru/material_view/atomic_objects/6067061?menuReferrer=catalogue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  <w:tr>
        <w:trPr>
          <w:cantSplit w:val="false"/>
          <w:trHeight w:val="247"/>
        </w:trPr>
        <w:tc>
          <w:tcPr>
            <w:textDirection w:val="lrTb"/>
            <w:noWrap w:val="false"/>
          </w:tcPr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Модуль</w:t>
            </w:r>
            <w:r/>
          </w:p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«Азбука</w:t>
            </w:r>
            <w:r/>
          </w:p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цифровой</w:t>
            </w:r>
            <w:r/>
          </w:p>
          <w:p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rtl w:val="false"/>
              </w:rPr>
              <w:t xml:space="preserve">графики»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32. Яркие зрительные впечатления на фотографиях.</w:t>
            </w:r>
            <w:r/>
          </w:p>
          <w:p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33. Итоговый урок.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2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Фотографирование мелких деталей природы, запечатление на фотографиях ярких зрительных впечатлений.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Обсуждение в условиях урока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ученических фотографий, соответствующих изучаемой теме.</w:t>
            </w:r>
            <w:r/>
          </w:p>
        </w:tc>
        <w:tc>
          <w:tcPr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Приобретать опыт фотографирования с целью эстетического и целенаправленного наблюдения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природы.</w:t>
            </w:r>
            <w:r/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Приобретать опыт обсуждения фотографий с точки зрения цели сделанного снимка, значимости его содержания, его композиции.</w:t>
            </w:r>
            <w:r/>
          </w:p>
        </w:tc>
        <w:tc>
          <w:tcPr>
            <w:textDirection w:val="lrTb"/>
            <w:noWrap w:val="false"/>
          </w:tcPr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Природа. Фотография цветущего луга (МЭШ) </w:t>
            </w:r>
            <w:hyperlink r:id="rId63" w:tooltip="https://uchebnik.mos.ru/material_view/atomic_objects/9511342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https://uchebnik.mos.ru/material_view/atomic_objects/9511342?menuReferrer=catalogue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Сосна летом. Фотография (МЭШ) </w:t>
            </w:r>
            <w:hyperlink r:id="rId64" w:tooltip="https://uchebnik.mos.ru/material_view/atomic_objects/5206385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https://uchebnik.mos.ru/material_view/atomic_objects/5206385?menuReferrer=catalogue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  <w:p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false"/>
              </w:rPr>
              <w:t xml:space="preserve">Берёза в снегу. Фотография (МЭШ) </w:t>
            </w:r>
            <w:hyperlink r:id="rId65" w:tooltip="https://uchebnik.mos.ru/material_view/atomic_objects/5203093?menuReferrer=catalogue" w:history="1">
              <w:r>
                <w:rPr>
                  <w:color w:val="0563C1"/>
                  <w:sz w:val="22"/>
                  <w:szCs w:val="22"/>
                  <w:u w:val="single"/>
                  <w:rtl w:val="false"/>
                </w:rPr>
                <w:t xml:space="preserve">https://uchebnik.mos.ru/material_view/atomic_objects/5203093?menuReferrer=catalogue</w:t>
              </w:r>
            </w:hyperlink>
            <w:r>
              <w:rPr>
                <w:sz w:val="22"/>
                <w:szCs w:val="22"/>
                <w:rtl w:val="false"/>
              </w:rPr>
              <w:t xml:space="preserve"> </w:t>
            </w:r>
            <w:r/>
          </w:p>
        </w:tc>
      </w:tr>
    </w:tbl>
    <w:p>
      <w:pPr>
        <w:ind w:firstLine="709"/>
        <w:rPr>
          <w:sz w:val="24"/>
          <w:szCs w:val="24"/>
        </w:rPr>
      </w:pPr>
      <w:r>
        <w:rPr>
          <w:rtl w:val="false"/>
        </w:rPr>
      </w:r>
      <w:r/>
    </w:p>
    <w:p>
      <w:pPr>
        <w:ind w:firstLine="709"/>
      </w:pPr>
      <w:r>
        <w:rPr>
          <w:sz w:val="24"/>
          <w:szCs w:val="24"/>
          <w:rtl w:val="false"/>
        </w:rPr>
        <w:tab/>
      </w:r>
      <w:r>
        <w:rPr>
          <w:rtl w:val="false"/>
        </w:rPr>
      </w:r>
      <w:r/>
    </w:p>
    <w:tbl>
      <w:tblPr>
        <w:tblStyle w:val="4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660"/>
        <w:gridCol w:w="-660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0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0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-660" w:type="dxa"/>
            <w:vAlign w:val="center"/>
            <w:textDirection w:val="lrTb"/>
            <w:noWrap w:val="false"/>
          </w:tcPr>
          <w:p>
            <w:pPr>
              <w:spacing w:before="0" w:after="0" w:line="57" w:lineRule="atLeast"/>
            </w:pP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6715125" cy="9525"/>
                      <wp:effectExtent l="0" t="0" r="0" b="0"/>
                      <wp:docPr id="1" name="" hidden="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031256644" name="" hidden="0"/>
                              <pic:cNvPicPr>
                                <a:picLocks noChangeAspect="1"/>
                              </pic:cNvPicPr>
                              <pic:nvPr isPhoto="0" userDrawn="0"/>
                            </pic:nvPicPr>
                            <pic:blipFill>
                              <a:blip/>
                              <a:stretch/>
                            </pic:blipFill>
                            <pic:spPr bwMode="auto">
                              <a:xfrm>
                                <a:off x="0" y="0"/>
                                <a:ext cx="6715125" cy="952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528.8pt;height:0.8pt;" stroked="false">
                      <v:path textboxrect="0,0,0,0"/>
                    </v:shape>
                  </w:pict>
                </mc:Fallback>
              </mc:AlternateContent>
            </w:r>
            <w:r/>
          </w:p>
        </w:tc>
      </w:tr>
    </w:tbl>
    <w:p>
      <w:pPr>
        <w:pStyle w:val="605"/>
        <w:ind w:left="106" w:right="0" w:firstLine="0"/>
        <w:spacing w:before="66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ПОУРОЧНОЕ</w:t>
      </w:r>
      <w:r>
        <w:rPr>
          <w:rFonts w:ascii="Times New Roman" w:hAnsi="Times New Roman" w:cs="Times New Roman" w:eastAsia="Times New Roman"/>
          <w:color w:val="000000"/>
          <w:spacing w:val="-10"/>
          <w:sz w:val="24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ПЛАНИРОВАНИЕ</w:t>
      </w:r>
      <w:r/>
    </w:p>
    <w:p>
      <w:pPr>
        <w:ind w:left="0" w:right="0" w:firstLine="0"/>
        <w:spacing w:before="2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14"/>
        </w:rPr>
        <w:t xml:space="preserve"> </w:t>
      </w:r>
      <w:r/>
    </w:p>
    <w:tbl>
      <w:tblPr>
        <w:tblStyle w:val="4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511"/>
        <w:gridCol w:w="3193"/>
        <w:gridCol w:w="649"/>
        <w:gridCol w:w="1203"/>
        <w:gridCol w:w="1257"/>
        <w:gridCol w:w="880"/>
        <w:gridCol w:w="1661"/>
      </w:tblGrid>
      <w:tr>
        <w:trPr>
          <w:trHeight w:val="47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vMerge w:val="restart"/>
            <w:textDirection w:val="lrTb"/>
            <w:noWrap w:val="false"/>
          </w:tcPr>
          <w:p>
            <w:pPr>
              <w:ind w:left="76" w:right="121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п/п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vMerge w:val="restart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Тема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урока</w:t>
            </w:r>
            <w:r/>
          </w:p>
        </w:tc>
        <w:tc>
          <w:tcPr>
            <w:gridSpan w:val="3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10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Количествочасов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vMerge w:val="restart"/>
            <w:textDirection w:val="lrTb"/>
            <w:noWrap w:val="false"/>
          </w:tcPr>
          <w:p>
            <w:pPr>
              <w:ind w:left="77" w:right="57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Дата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</w:rPr>
              <w:t xml:space="preserve">изучения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vMerge w:val="restart"/>
            <w:textDirection w:val="lrTb"/>
            <w:noWrap w:val="false"/>
          </w:tcPr>
          <w:p>
            <w:pPr>
              <w:ind w:left="78" w:right="42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Виды,</w:t>
            </w:r>
            <w:r>
              <w:rPr>
                <w:rFonts w:ascii="Times New Roman" w:hAnsi="Times New Roman" w:cs="Times New Roman" w:eastAsia="Times New Roman"/>
                <w:color w:val="000000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формыконтроля</w:t>
            </w:r>
            <w:r/>
          </w:p>
        </w:tc>
      </w:tr>
      <w:tr>
        <w:trPr>
          <w:trHeight w:val="813"/>
        </w:trPr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всего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76" w:right="58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</w:rPr>
              <w:t xml:space="preserve">контрольные</w:t>
            </w:r>
            <w:r>
              <w:rPr>
                <w:rFonts w:ascii="Times New Roman" w:hAnsi="Times New Roman" w:cs="Times New Roman" w:eastAsia="Times New Roman"/>
                <w:color w:val="000000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работы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77" w:right="50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</w:rPr>
              <w:t xml:space="preserve">практические</w:t>
            </w:r>
            <w:r>
              <w:rPr>
                <w:rFonts w:ascii="Times New Roman" w:hAnsi="Times New Roman" w:cs="Times New Roman" w:eastAsia="Times New Roman"/>
                <w:color w:val="000000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работы</w:t>
            </w:r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Изображения всюду вокруг нас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</w:t>
            </w:r>
            <w:r/>
          </w:p>
        </w:tc>
      </w:tr>
      <w:tr>
        <w:trPr>
          <w:trHeight w:val="14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Первые представления о композиции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</w:t>
            </w:r>
            <w:r/>
          </w:p>
        </w:tc>
      </w:tr>
      <w:tr>
        <w:trPr>
          <w:trHeight w:val="1485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Изображать можно линией.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4.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Красота и разнообразие окружающего мира природы. Рисунок с натуры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5.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Линейный тематический рисунок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</w:t>
            </w:r>
            <w:r/>
          </w:p>
        </w:tc>
      </w:tr>
      <w:tr>
        <w:trPr>
          <w:trHeight w:val="1062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6.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Пятно-силуэт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7.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Тень как пример пятна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8.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Цвет как одно из главных средств выражения в изобразительном искусстве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9.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Разноцветные краски.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Цвет как выражение настроения, душевного состояния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11</w:t>
            </w:r>
            <w:r/>
          </w:p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Наш мир украшают цветы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Изображения разных времен года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Техника монотипии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Изображение в обьеме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Объемная аппликация и коллаж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Глиняные игрушки известных народных художественных промыслов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Объемные изображения из бумаги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Узоры в природе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19.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Узоры и орнаменты, создаваемые людьми, и разнообразие их видов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20.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Орнамент игрушек известных народных художественных промыслов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21.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Форма и украшение бытовых предметов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Разнообразие архитектурных построек в окружающем мире.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23.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Дома бывают разными.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24.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Дом снаружи и внутри.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25.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Объемная аппликация «Сказочный городок»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26.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Восприятие произведений детского творчества.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27.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Художественное наблюдение окружающего мира (мира природы) и предметной среды жизни человека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28.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Восприятие художественных иллюстраций в детских книгах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29.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Знакомство с живописной картиной.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30.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Художник и зритель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Произведения художников по теме «Времена года»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32.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Яркие зрительные впечатления на фотографиях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1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33.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1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Итоговый урок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Практическая работа</w:t>
            </w:r>
            <w:r/>
          </w:p>
        </w:tc>
      </w:tr>
      <w:tr>
        <w:trPr>
          <w:trHeight w:val="813"/>
        </w:trPr>
        <w:tc>
          <w:tcPr>
            <w:gridSpan w:val="2"/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70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49" w:type="dxa"/>
            <w:vAlign w:val="top"/>
            <w:textDirection w:val="lrTb"/>
            <w:noWrap w:val="false"/>
          </w:tcPr>
          <w:p>
            <w:pPr>
              <w:ind w:left="76" w:right="0" w:firstLine="0"/>
              <w:spacing w:before="86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0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14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8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61" w:type="dxa"/>
            <w:vAlign w:val="top"/>
            <w:textDirection w:val="lrTb"/>
            <w:noWrap w:val="false"/>
          </w:tcPr>
          <w:p>
            <w:pPr>
              <w:ind w:left="78" w:right="275" w:firstLine="0"/>
              <w:spacing w:before="86" w:after="0" w:line="69" w:lineRule="atLeast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 </w:t>
            </w:r>
            <w:r/>
          </w:p>
        </w:tc>
      </w:tr>
    </w:tbl>
    <w:p>
      <w:r/>
      <w:r/>
    </w:p>
    <w:p>
      <w:pPr>
        <w:ind w:left="0" w:right="0" w:firstLine="0"/>
        <w:spacing w:before="225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cs="Arial" w:eastAsia="Arial"/>
          <w:color w:val="2C2D2E"/>
          <w:sz w:val="23"/>
        </w:rPr>
        <w:t xml:space="preserve">УЧЕБНО-МЕТОДИЧЕСКОЕ ОБЕСПЕЧЕНИЕ ОБРАЗОВАТЕЛЬНОГО ПРОЦЕССА</w:t>
      </w:r>
      <w:r/>
    </w:p>
    <w:p>
      <w:pPr>
        <w:ind w:left="0" w:right="0" w:firstLine="0"/>
        <w:spacing w:before="225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cs="Arial" w:eastAsia="Arial"/>
          <w:color w:val="2C2D2E"/>
          <w:sz w:val="23"/>
        </w:rPr>
        <w:t xml:space="preserve">ОБЯЗАТЕЛЬНЫЕ УЧЕБНЫЕ МАТЕРИАЛЫ ДЛЯ УЧЕНИКА</w:t>
      </w:r>
      <w:r/>
    </w:p>
    <w:p>
      <w:pPr>
        <w:ind w:left="0" w:right="0" w:firstLine="0"/>
        <w:spacing w:before="225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cs="Arial" w:eastAsia="Arial"/>
          <w:color w:val="2C2D2E"/>
          <w:sz w:val="23"/>
        </w:rPr>
        <w:t xml:space="preserve">Изобразительное искусство. 1 класс/Неменская Л.А.; под редакцией Неменского Б.М., Акционерное общество «Издательство «Просвещение»;</w:t>
      </w:r>
      <w:r/>
    </w:p>
    <w:p>
      <w:pPr>
        <w:ind w:left="0" w:right="0" w:firstLine="0"/>
        <w:spacing w:before="225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cs="Arial" w:eastAsia="Arial"/>
          <w:color w:val="2C2D2E"/>
          <w:sz w:val="23"/>
        </w:rPr>
        <w:t xml:space="preserve">МЕТОДИЧЕСКИЕ МАТЕРИАЛЫ ДЛЯ УЧИТЕЛЯ</w:t>
      </w:r>
      <w:r/>
    </w:p>
    <w:p>
      <w:pPr>
        <w:ind w:left="0" w:right="0" w:firstLine="0"/>
        <w:spacing w:before="225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cs="Arial" w:eastAsia="Arial"/>
          <w:color w:val="2C2D2E"/>
          <w:sz w:val="23"/>
        </w:rPr>
        <w:t xml:space="preserve">1. «Единое окно доступа к образовательным ресурсам»- </w:t>
      </w:r>
      <w:hyperlink r:id="rId66" w:tooltip="http://windows.edu/ru" w:history="1">
        <w:r>
          <w:rPr>
            <w:rStyle w:val="172"/>
            <w:rFonts w:ascii="Arial" w:hAnsi="Arial" w:cs="Arial" w:eastAsia="Arial"/>
            <w:color w:val="2C2D2E"/>
            <w:sz w:val="23"/>
            <w:u w:val="single"/>
          </w:rPr>
          <w:t xml:space="preserve">http://windows.edu/ru</w:t>
        </w:r>
      </w:hyperlink>
      <w:r/>
      <w:r/>
    </w:p>
    <w:p>
      <w:pPr>
        <w:ind w:left="0" w:right="0" w:firstLine="0"/>
        <w:spacing w:before="225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cs="Arial" w:eastAsia="Arial"/>
          <w:color w:val="2C2D2E"/>
          <w:sz w:val="23"/>
        </w:rPr>
        <w:t xml:space="preserve">2. «Единая коллекция цифровых образовательных ресурсов» - </w:t>
      </w:r>
      <w:hyperlink r:id="rId67" w:tooltip="http://school-collektion.edu/ru" w:history="1">
        <w:r>
          <w:rPr>
            <w:rStyle w:val="172"/>
            <w:rFonts w:ascii="Arial" w:hAnsi="Arial" w:cs="Arial" w:eastAsia="Arial"/>
            <w:color w:val="2C2D2E"/>
            <w:sz w:val="23"/>
            <w:u w:val="single"/>
          </w:rPr>
          <w:t xml:space="preserve">http://school-collektion.edu/ru</w:t>
        </w:r>
      </w:hyperlink>
      <w:r/>
      <w:r/>
    </w:p>
    <w:p>
      <w:pPr>
        <w:ind w:left="0" w:right="0" w:firstLine="0"/>
        <w:spacing w:before="225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cs="Arial" w:eastAsia="Arial"/>
          <w:color w:val="2C2D2E"/>
          <w:sz w:val="23"/>
        </w:rPr>
        <w:t xml:space="preserve">3. «Федеральный центр информационных образовательных ресурсов» -</w:t>
      </w:r>
      <w:hyperlink r:id="rId68" w:tooltip="http://fcior.edu.ru/" w:history="1">
        <w:r>
          <w:rPr>
            <w:rStyle w:val="172"/>
            <w:rFonts w:ascii="Arial" w:hAnsi="Arial" w:cs="Arial" w:eastAsia="Arial"/>
            <w:color w:val="2C2D2E"/>
            <w:sz w:val="23"/>
            <w:u w:val="single"/>
          </w:rPr>
          <w:t xml:space="preserve">http://fcior.edu.ru</w:t>
        </w:r>
      </w:hyperlink>
      <w:r>
        <w:rPr>
          <w:rFonts w:ascii="Arial" w:hAnsi="Arial" w:cs="Arial" w:eastAsia="Arial"/>
          <w:color w:val="2C2D2E"/>
          <w:sz w:val="23"/>
        </w:rPr>
        <w:t xml:space="preserve">, </w:t>
      </w:r>
      <w:hyperlink r:id="rId69" w:tooltip="http://eor.edu.ru/" w:history="1">
        <w:r>
          <w:rPr>
            <w:rStyle w:val="172"/>
            <w:rFonts w:ascii="Arial" w:hAnsi="Arial" w:cs="Arial" w:eastAsia="Arial"/>
            <w:color w:val="2C2D2E"/>
            <w:sz w:val="23"/>
            <w:u w:val="single"/>
          </w:rPr>
          <w:t xml:space="preserve">http://eor.edu.ru</w:t>
        </w:r>
      </w:hyperlink>
      <w:r/>
      <w:r/>
    </w:p>
    <w:p>
      <w:pPr>
        <w:ind w:left="0" w:right="0" w:firstLine="0"/>
        <w:spacing w:before="225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cs="Arial" w:eastAsia="Arial"/>
          <w:color w:val="2C2D2E"/>
          <w:sz w:val="23"/>
        </w:rPr>
        <w:t xml:space="preserve">4. Каталог образовательных ресурсов сети Интернет для школы</w:t>
      </w:r>
      <w:hyperlink r:id="rId70" w:tooltip="http://katalog.iot.ru/" w:history="1">
        <w:r>
          <w:rPr>
            <w:rStyle w:val="172"/>
            <w:rFonts w:ascii="Arial" w:hAnsi="Arial" w:cs="Arial" w:eastAsia="Arial"/>
            <w:color w:val="2C2D2E"/>
            <w:sz w:val="23"/>
            <w:u w:val="single"/>
          </w:rPr>
          <w:t xml:space="preserve">http://katalog.iot.ru/</w:t>
        </w:r>
      </w:hyperlink>
      <w:r/>
      <w:r/>
    </w:p>
    <w:p>
      <w:pPr>
        <w:ind w:left="0" w:right="0" w:firstLine="0"/>
        <w:spacing w:before="225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cs="Arial" w:eastAsia="Arial"/>
          <w:color w:val="2C2D2E"/>
          <w:sz w:val="23"/>
        </w:rPr>
        <w:t xml:space="preserve">5. Библиотека материалов для начальной школы</w:t>
      </w:r>
      <w:hyperlink r:id="rId71" w:tooltip="http://www.nachalka.com/biblioteka" w:history="1">
        <w:r>
          <w:rPr>
            <w:rStyle w:val="172"/>
            <w:rFonts w:ascii="Arial" w:hAnsi="Arial" w:cs="Arial" w:eastAsia="Arial"/>
            <w:color w:val="2C2D2E"/>
            <w:sz w:val="23"/>
            <w:u w:val="single"/>
          </w:rPr>
          <w:t xml:space="preserve">http://www.nachalka.com/biblioteka</w:t>
        </w:r>
      </w:hyperlink>
      <w:r/>
      <w:r/>
    </w:p>
    <w:p>
      <w:pPr>
        <w:ind w:left="0" w:right="0" w:firstLine="0"/>
        <w:spacing w:before="225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cs="Arial" w:eastAsia="Arial"/>
          <w:color w:val="2C2D2E"/>
          <w:sz w:val="23"/>
        </w:rPr>
        <w:t xml:space="preserve">6. Mеtodkabinet.eu: информационно-методический кабинет</w:t>
      </w:r>
      <w:hyperlink r:id="rId72" w:tooltip="http://www.metodkabinet.eu/" w:history="1">
        <w:r>
          <w:rPr>
            <w:rStyle w:val="172"/>
            <w:rFonts w:ascii="Arial" w:hAnsi="Arial" w:cs="Arial" w:eastAsia="Arial"/>
            <w:color w:val="2C2D2E"/>
            <w:sz w:val="23"/>
            <w:u w:val="single"/>
          </w:rPr>
          <w:t xml:space="preserve">http://www.metodkabinet.eu/</w:t>
        </w:r>
      </w:hyperlink>
      <w:r/>
      <w:r/>
    </w:p>
    <w:p>
      <w:pPr>
        <w:ind w:left="0" w:right="0" w:firstLine="0"/>
        <w:spacing w:before="225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cs="Arial" w:eastAsia="Arial"/>
          <w:color w:val="2C2D2E"/>
          <w:sz w:val="23"/>
        </w:rPr>
        <w:t xml:space="preserve">7. Каталог образовательных ресурсов сети «Интернет» </w:t>
      </w:r>
      <w:hyperlink r:id="rId73" w:tooltip="http://catalog.iot.ru/" w:history="1">
        <w:r>
          <w:rPr>
            <w:rStyle w:val="172"/>
            <w:rFonts w:ascii="Arial" w:hAnsi="Arial" w:cs="Arial" w:eastAsia="Arial"/>
            <w:color w:val="2C2D2E"/>
            <w:sz w:val="23"/>
            <w:u w:val="single"/>
          </w:rPr>
          <w:t xml:space="preserve">http://catalog.iot.ru</w:t>
        </w:r>
      </w:hyperlink>
      <w:r/>
      <w:r/>
    </w:p>
    <w:p>
      <w:pPr>
        <w:ind w:left="0" w:right="0" w:firstLine="0"/>
        <w:spacing w:before="225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cs="Arial" w:eastAsia="Arial"/>
          <w:color w:val="2C2D2E"/>
          <w:sz w:val="23"/>
        </w:rPr>
        <w:t xml:space="preserve">8. Российский образовательный портал </w:t>
      </w:r>
      <w:hyperlink r:id="rId74" w:tooltip="http://www.school.edu.ru/" w:history="1">
        <w:r>
          <w:rPr>
            <w:rStyle w:val="172"/>
            <w:rFonts w:ascii="Arial" w:hAnsi="Arial" w:cs="Arial" w:eastAsia="Arial"/>
            <w:color w:val="2C2D2E"/>
            <w:sz w:val="23"/>
            <w:u w:val="single"/>
          </w:rPr>
          <w:t xml:space="preserve">http://www.school.edu.ru</w:t>
        </w:r>
      </w:hyperlink>
      <w:r/>
      <w:r/>
    </w:p>
    <w:p>
      <w:pPr>
        <w:ind w:left="0" w:right="0" w:firstLine="0"/>
        <w:spacing w:before="225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cs="Arial" w:eastAsia="Arial"/>
          <w:color w:val="2C2D2E"/>
          <w:sz w:val="23"/>
        </w:rPr>
        <w:t xml:space="preserve">9. Портал «Российское образование </w:t>
      </w:r>
      <w:hyperlink r:id="rId75" w:tooltip="http://www.edu.ru/" w:history="1">
        <w:r>
          <w:rPr>
            <w:rStyle w:val="172"/>
            <w:rFonts w:ascii="Arial" w:hAnsi="Arial" w:cs="Arial" w:eastAsia="Arial"/>
            <w:color w:val="2C2D2E"/>
            <w:sz w:val="23"/>
            <w:u w:val="single"/>
          </w:rPr>
          <w:t xml:space="preserve">http://www.edu.ru</w:t>
        </w:r>
      </w:hyperlink>
      <w:r/>
      <w:r/>
    </w:p>
    <w:p>
      <w:pPr>
        <w:ind w:left="0" w:right="0" w:firstLine="0"/>
        <w:spacing w:before="225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cs="Arial" w:eastAsia="Arial"/>
          <w:color w:val="2C2D2E"/>
          <w:sz w:val="23"/>
        </w:rPr>
        <w:t xml:space="preserve">ЦИФРОВЫЕ ОБРАЗОВАТЕЛЬНЫЕ РЕСУРСЫ И РЕСУРСЫ СЕТИ ИНТЕРНЕТ</w:t>
      </w:r>
      <w:r/>
    </w:p>
    <w:p>
      <w:pPr>
        <w:ind w:left="0" w:right="0" w:firstLine="0"/>
        <w:spacing w:before="225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hyperlink r:id="rId76" w:tooltip="http://bi2o2t.ru/training/sub" w:history="1">
        <w:r>
          <w:rPr>
            <w:rStyle w:val="172"/>
            <w:rFonts w:ascii="Arial" w:hAnsi="Arial" w:cs="Arial" w:eastAsia="Arial"/>
            <w:color w:val="2C2D2E"/>
            <w:sz w:val="23"/>
            <w:u w:val="single"/>
          </w:rPr>
          <w:t xml:space="preserve">http://bi2o2t.ru/training/sub</w:t>
        </w:r>
      </w:hyperlink>
      <w:r/>
      <w:r/>
    </w:p>
    <w:p>
      <w:pPr>
        <w:ind w:left="0" w:right="0" w:firstLine="0"/>
        <w:spacing w:before="225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hyperlink r:id="rId77" w:tooltip="https://www.soloveycenter.pro/" w:history="1">
        <w:r>
          <w:rPr>
            <w:rStyle w:val="172"/>
            <w:rFonts w:ascii="Arial" w:hAnsi="Arial" w:cs="Arial" w:eastAsia="Arial"/>
            <w:color w:val="2C2D2E"/>
            <w:sz w:val="23"/>
            <w:u w:val="single"/>
          </w:rPr>
          <w:t xml:space="preserve">https://www.soloveycenter.pro/</w:t>
        </w:r>
      </w:hyperlink>
      <w:r/>
      <w:r/>
    </w:p>
    <w:p>
      <w:pPr>
        <w:ind w:left="0" w:right="0" w:firstLine="0"/>
        <w:spacing w:before="225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hyperlink r:id="rId78" w:tooltip="https://onlyege.ru/ege/vpr-4/vpr-matematika-4/" w:history="1">
        <w:r>
          <w:rPr>
            <w:rStyle w:val="172"/>
            <w:rFonts w:ascii="Arial" w:hAnsi="Arial" w:cs="Arial" w:eastAsia="Arial"/>
            <w:color w:val="2C2D2E"/>
            <w:sz w:val="23"/>
            <w:u w:val="single"/>
          </w:rPr>
          <w:t xml:space="preserve">https://onlyege.ru/ege/vpr-4/vpr-matematika-4/</w:t>
        </w:r>
      </w:hyperlink>
      <w:r/>
      <w:r/>
    </w:p>
    <w:p>
      <w:pPr>
        <w:ind w:left="0" w:right="0" w:firstLine="0"/>
        <w:spacing w:before="225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hyperlink r:id="rId79" w:tooltip="https://onlinetestpad.com/ru/tests" w:history="1">
        <w:r>
          <w:rPr>
            <w:rStyle w:val="172"/>
            <w:rFonts w:ascii="Arial" w:hAnsi="Arial" w:cs="Arial" w:eastAsia="Arial"/>
            <w:color w:val="2C2D2E"/>
            <w:sz w:val="23"/>
            <w:u w:val="single"/>
          </w:rPr>
          <w:t xml:space="preserve">https://onlinetestpad.com/ru/tests</w:t>
        </w:r>
      </w:hyperlink>
      <w:r/>
      <w:r/>
    </w:p>
    <w:p>
      <w:pPr>
        <w:ind w:left="0" w:right="0" w:firstLine="0"/>
        <w:spacing w:before="225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hyperlink r:id="rId80" w:tooltip="https://www.klass39.ru/klassnye-resursy/" w:history="1">
        <w:r>
          <w:rPr>
            <w:rStyle w:val="172"/>
            <w:rFonts w:ascii="Arial" w:hAnsi="Arial" w:cs="Arial" w:eastAsia="Arial"/>
            <w:color w:val="2C2D2E"/>
            <w:sz w:val="23"/>
            <w:u w:val="single"/>
          </w:rPr>
          <w:t xml:space="preserve">https://www.klass39.ru/klassnye-resursy/</w:t>
        </w:r>
      </w:hyperlink>
      <w:r/>
      <w:r/>
    </w:p>
    <w:p>
      <w:pPr>
        <w:ind w:left="0" w:right="0" w:firstLine="0"/>
        <w:spacing w:before="225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hyperlink r:id="rId81" w:tooltip="https://www.uchportal.ru/load/47-2-2" w:history="1">
        <w:r>
          <w:rPr>
            <w:rStyle w:val="172"/>
            <w:rFonts w:ascii="Arial" w:hAnsi="Arial" w:cs="Arial" w:eastAsia="Arial"/>
            <w:color w:val="2C2D2E"/>
            <w:sz w:val="23"/>
            <w:u w:val="single"/>
          </w:rPr>
          <w:t xml:space="preserve">https://www.uchportal.ru/load/47-2-2</w:t>
        </w:r>
      </w:hyperlink>
      <w:r/>
      <w:r/>
    </w:p>
    <w:p>
      <w:pPr>
        <w:ind w:left="0" w:right="0" w:firstLine="0"/>
        <w:spacing w:before="225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hyperlink r:id="rId82" w:tooltip="http://school-collection.edu.ru/" w:history="1">
        <w:r>
          <w:rPr>
            <w:rStyle w:val="172"/>
            <w:rFonts w:ascii="Arial" w:hAnsi="Arial" w:cs="Arial" w:eastAsia="Arial"/>
            <w:color w:val="2C2D2E"/>
            <w:sz w:val="23"/>
            <w:u w:val="single"/>
          </w:rPr>
          <w:t xml:space="preserve">http://school-collection.edu.ru/</w:t>
        </w:r>
      </w:hyperlink>
      <w:r/>
      <w:r/>
    </w:p>
    <w:p>
      <w:pPr>
        <w:ind w:left="0" w:right="0" w:firstLine="0"/>
        <w:spacing w:before="225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hyperlink r:id="rId83" w:tooltip="http://um-razum.ru/load/uchebnye_prezentacii/nachalnaja_shkola/18" w:history="1">
        <w:r>
          <w:rPr>
            <w:rStyle w:val="172"/>
            <w:rFonts w:ascii="Arial" w:hAnsi="Arial" w:cs="Arial" w:eastAsia="Arial"/>
            <w:color w:val="2C2D2E"/>
            <w:sz w:val="23"/>
            <w:u w:val="single"/>
          </w:rPr>
          <w:t xml:space="preserve">http://um-razum.ru/load/uchebnye_prezentacii/nachalnaja_shkola/18</w:t>
        </w:r>
      </w:hyperlink>
      <w:r/>
      <w:r/>
    </w:p>
    <w:p>
      <w:pPr>
        <w:ind w:left="0" w:right="0" w:firstLine="0"/>
        <w:spacing w:before="225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hyperlink r:id="rId84" w:tooltip="http://internet.chgk.info/" w:history="1">
        <w:r>
          <w:rPr>
            <w:rStyle w:val="172"/>
            <w:rFonts w:ascii="Arial" w:hAnsi="Arial" w:cs="Arial" w:eastAsia="Arial"/>
            <w:color w:val="2C2D2E"/>
            <w:sz w:val="23"/>
            <w:u w:val="single"/>
          </w:rPr>
          <w:t xml:space="preserve">http://internet.chgk.info/</w:t>
        </w:r>
      </w:hyperlink>
      <w:r/>
      <w:r/>
    </w:p>
    <w:p>
      <w:pPr>
        <w:ind w:left="0" w:right="0" w:firstLine="0"/>
        <w:spacing w:before="225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hyperlink r:id="rId85" w:tooltip="http://www.vbg.ru/~kvint/im.htm" w:history="1">
        <w:r>
          <w:rPr>
            <w:rStyle w:val="172"/>
            <w:rFonts w:ascii="Arial" w:hAnsi="Arial" w:cs="Arial" w:eastAsia="Arial"/>
            <w:color w:val="2C2D2E"/>
            <w:sz w:val="23"/>
            <w:u w:val="single"/>
          </w:rPr>
          <w:t xml:space="preserve">http://www.vbg.ru/~kvint/im.htm</w:t>
        </w:r>
      </w:hyperlink>
      <w:r/>
      <w:r/>
    </w:p>
    <w:p>
      <w:pPr>
        <w:ind w:left="0" w:right="0" w:firstLine="0"/>
        <w:spacing w:before="225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cs="Arial" w:eastAsia="Arial"/>
          <w:color w:val="2C2D2E"/>
          <w:sz w:val="23"/>
        </w:rPr>
        <w:t xml:space="preserve">МАТЕРИАЛЬНО-ТЕХНИЧЕСКОЕ ОБЕСПЕЧЕНИЕ ОБРАЗОВАТЕЛЬНОГО ПРОЦЕССА</w:t>
      </w:r>
      <w:r/>
    </w:p>
    <w:p>
      <w:pPr>
        <w:ind w:left="0" w:right="0" w:firstLine="0"/>
        <w:spacing w:before="225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cs="Arial" w:eastAsia="Arial"/>
          <w:color w:val="2C2D2E"/>
          <w:sz w:val="23"/>
        </w:rPr>
        <w:t xml:space="preserve">УЧЕБНОЕ ОБОРУДОВАНИЕ</w:t>
      </w:r>
      <w:r/>
    </w:p>
    <w:p>
      <w:pPr>
        <w:ind w:left="0" w:right="0" w:firstLine="0"/>
        <w:spacing w:before="225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cs="Arial" w:eastAsia="Arial"/>
          <w:color w:val="2C2D2E"/>
          <w:sz w:val="23"/>
        </w:rPr>
        <w:t xml:space="preserve">Таблицы к основным разделам грамматического материала, содержащегося в программе Наборы сюжетных (предметных) картинок в соответствии с тематикой</w:t>
      </w:r>
      <w:r/>
    </w:p>
    <w:p>
      <w:pPr>
        <w:ind w:left="0" w:right="0" w:firstLine="0"/>
        <w:spacing w:before="225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cs="Arial" w:eastAsia="Arial"/>
          <w:color w:val="2C2D2E"/>
          <w:sz w:val="23"/>
        </w:rPr>
        <w:t xml:space="preserve">ОБОРУДОВАНИЕ ДЛЯ ПРОВЕДЕНИЯ ПРАКТИЧЕСКИХ РАБОТ</w:t>
      </w:r>
      <w:r/>
    </w:p>
    <w:p>
      <w:pPr>
        <w:ind w:left="0" w:right="0" w:firstLine="0"/>
        <w:spacing w:before="225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cs="Arial" w:eastAsia="Arial"/>
          <w:color w:val="2C2D2E"/>
          <w:sz w:val="23"/>
        </w:rPr>
        <w:t xml:space="preserve">1. Классная магнитная доска.</w:t>
      </w:r>
      <w:r/>
    </w:p>
    <w:p>
      <w:pPr>
        <w:ind w:left="0" w:right="0" w:firstLine="0"/>
        <w:spacing w:before="225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cs="Arial" w:eastAsia="Arial"/>
          <w:color w:val="2C2D2E"/>
          <w:sz w:val="23"/>
        </w:rPr>
        <w:t xml:space="preserve">2. Настенная доска с приспособлением для крепления картинок.</w:t>
      </w:r>
      <w:r/>
    </w:p>
    <w:p>
      <w:pPr>
        <w:ind w:left="0" w:right="0" w:firstLine="0"/>
        <w:spacing w:before="225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cs="Arial" w:eastAsia="Arial"/>
          <w:color w:val="2C2D2E"/>
          <w:sz w:val="23"/>
        </w:rPr>
        <w:t xml:space="preserve">3. Колонки</w:t>
      </w:r>
      <w:r/>
    </w:p>
    <w:p>
      <w:pPr>
        <w:ind w:left="0" w:right="0" w:firstLine="0"/>
        <w:spacing w:before="225" w:after="225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cs="Arial" w:eastAsia="Arial"/>
          <w:color w:val="2C2D2E"/>
          <w:sz w:val="23"/>
        </w:rPr>
        <w:t xml:space="preserve">4. Компьютер</w:t>
      </w:r>
      <w:r/>
    </w:p>
    <w:p>
      <w:r>
        <w:rPr>
          <w:rtl w:val="false"/>
        </w:rPr>
      </w:r>
      <w:r/>
    </w:p>
    <w:sectPr>
      <w:footnotePr/>
      <w:endnotePr/>
      <w:type w:val="nextPage"/>
      <w:pgSz w:w="16838" w:h="11906" w:orient="landscape"/>
      <w:pgMar w:top="851" w:right="1134" w:bottom="851" w:left="1134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sz w:val="22"/>
        <w:szCs w:val="22"/>
        <w:lang w:val="ru-RU" w:bidi="ar-SA" w:eastAsia="zh-CN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9"/>
    <w:link w:val="605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9"/>
    <w:link w:val="606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9"/>
    <w:link w:val="607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9"/>
    <w:link w:val="608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9"/>
    <w:link w:val="609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9"/>
    <w:link w:val="610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03"/>
    <w:next w:val="603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03"/>
    <w:next w:val="603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03"/>
    <w:next w:val="603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03"/>
    <w:uiPriority w:val="34"/>
    <w:qFormat/>
    <w:pPr>
      <w:contextualSpacing/>
      <w:ind w:left="720"/>
    </w:pPr>
  </w:style>
  <w:style w:type="table" w:styleId="30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31">
    <w:name w:val="No Spacing"/>
    <w:uiPriority w:val="1"/>
    <w:qFormat/>
    <w:pPr>
      <w:spacing w:before="0" w:after="0" w:line="240" w:lineRule="auto"/>
    </w:pPr>
  </w:style>
  <w:style w:type="character" w:styleId="33">
    <w:name w:val="Title Char"/>
    <w:basedOn w:val="9"/>
    <w:link w:val="611"/>
    <w:uiPriority w:val="10"/>
    <w:rPr>
      <w:sz w:val="48"/>
      <w:szCs w:val="48"/>
    </w:rPr>
  </w:style>
  <w:style w:type="character" w:styleId="35">
    <w:name w:val="Subtitle Char"/>
    <w:basedOn w:val="9"/>
    <w:link w:val="612"/>
    <w:uiPriority w:val="11"/>
    <w:rPr>
      <w:sz w:val="24"/>
      <w:szCs w:val="24"/>
    </w:rPr>
  </w:style>
  <w:style w:type="paragraph" w:styleId="36">
    <w:name w:val="Quote"/>
    <w:basedOn w:val="603"/>
    <w:next w:val="603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03"/>
    <w:next w:val="603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03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603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603"/>
    <w:next w:val="60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03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603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603"/>
    <w:next w:val="603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03"/>
    <w:next w:val="603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03"/>
    <w:next w:val="603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03"/>
    <w:next w:val="603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03"/>
    <w:next w:val="603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03"/>
    <w:next w:val="603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03"/>
    <w:next w:val="603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03"/>
    <w:next w:val="603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03"/>
    <w:next w:val="603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03"/>
    <w:next w:val="603"/>
    <w:uiPriority w:val="99"/>
    <w:unhideWhenUsed/>
    <w:pPr>
      <w:spacing w:after="0" w:afterAutospacing="0"/>
    </w:pPr>
  </w:style>
  <w:style w:type="paragraph" w:styleId="603" w:default="1">
    <w:name w:val="Normal"/>
  </w:style>
  <w:style w:type="table" w:styleId="604" w:default="1">
    <w:name w:val="Table Normal"/>
    <w:tblPr/>
  </w:style>
  <w:style w:type="paragraph" w:styleId="605">
    <w:name w:val="Heading 1"/>
    <w:basedOn w:val="603"/>
    <w:next w:val="603"/>
    <w:pPr>
      <w:spacing w:line="240" w:lineRule="auto"/>
    </w:pPr>
    <w:rPr>
      <w:rFonts w:ascii="Times New Roman" w:hAnsi="Times New Roman" w:cs="Times New Roman" w:eastAsia="Times New Roman"/>
      <w:b/>
      <w:sz w:val="48"/>
      <w:szCs w:val="48"/>
    </w:rPr>
  </w:style>
  <w:style w:type="paragraph" w:styleId="606">
    <w:name w:val="Heading 2"/>
    <w:basedOn w:val="603"/>
    <w:next w:val="603"/>
    <w:pPr>
      <w:spacing w:line="240" w:lineRule="auto"/>
    </w:pPr>
    <w:rPr>
      <w:rFonts w:ascii="Times New Roman" w:hAnsi="Times New Roman" w:cs="Times New Roman" w:eastAsia="Times New Roman"/>
      <w:b/>
      <w:sz w:val="36"/>
      <w:szCs w:val="36"/>
    </w:rPr>
  </w:style>
  <w:style w:type="paragraph" w:styleId="607">
    <w:name w:val="Heading 3"/>
    <w:basedOn w:val="603"/>
    <w:next w:val="603"/>
    <w:pPr>
      <w:keepLines/>
      <w:keepNext/>
      <w:pageBreakBefore w:val="0"/>
      <w:spacing w:before="280" w:after="80"/>
    </w:pPr>
    <w:rPr>
      <w:b/>
      <w:sz w:val="28"/>
      <w:szCs w:val="28"/>
    </w:rPr>
  </w:style>
  <w:style w:type="paragraph" w:styleId="608">
    <w:name w:val="Heading 4"/>
    <w:basedOn w:val="603"/>
    <w:next w:val="603"/>
    <w:pPr>
      <w:keepLines/>
      <w:keepNext/>
      <w:pageBreakBefore w:val="0"/>
      <w:spacing w:before="240" w:after="40"/>
    </w:pPr>
    <w:rPr>
      <w:b/>
      <w:sz w:val="24"/>
      <w:szCs w:val="24"/>
    </w:rPr>
  </w:style>
  <w:style w:type="paragraph" w:styleId="609">
    <w:name w:val="Heading 5"/>
    <w:basedOn w:val="603"/>
    <w:next w:val="603"/>
    <w:pPr>
      <w:keepLines/>
      <w:keepNext/>
      <w:pageBreakBefore w:val="0"/>
      <w:spacing w:before="220" w:after="40"/>
    </w:pPr>
    <w:rPr>
      <w:b/>
      <w:sz w:val="22"/>
      <w:szCs w:val="22"/>
    </w:rPr>
  </w:style>
  <w:style w:type="paragraph" w:styleId="610">
    <w:name w:val="Heading 6"/>
    <w:basedOn w:val="603"/>
    <w:next w:val="603"/>
    <w:pPr>
      <w:keepLines/>
      <w:keepNext/>
      <w:pageBreakBefore w:val="0"/>
      <w:spacing w:before="200" w:after="40"/>
    </w:pPr>
    <w:rPr>
      <w:b/>
      <w:sz w:val="20"/>
      <w:szCs w:val="20"/>
    </w:rPr>
  </w:style>
  <w:style w:type="paragraph" w:styleId="611">
    <w:name w:val="Title"/>
    <w:basedOn w:val="603"/>
    <w:next w:val="603"/>
    <w:pPr>
      <w:keepLines/>
      <w:keepNext/>
      <w:pageBreakBefore w:val="0"/>
      <w:spacing w:before="480" w:after="120"/>
    </w:pPr>
    <w:rPr>
      <w:b/>
      <w:sz w:val="72"/>
      <w:szCs w:val="72"/>
    </w:rPr>
  </w:style>
  <w:style w:type="paragraph" w:styleId="612">
    <w:name w:val="Subtitle"/>
    <w:basedOn w:val="603"/>
    <w:next w:val="603"/>
    <w:pPr>
      <w:keepLines/>
      <w:keepNext/>
      <w:pageBreakBefore w:val="0"/>
      <w:spacing w:before="360" w:after="80"/>
    </w:pPr>
    <w:rPr>
      <w:rFonts w:ascii="Georgia" w:hAnsi="Georgia" w:cs="Georgia" w:eastAsia="Georgia"/>
      <w:i/>
      <w:color w:val="666666"/>
      <w:sz w:val="48"/>
      <w:szCs w:val="48"/>
    </w:rPr>
  </w:style>
  <w:style w:type="table" w:styleId="613">
    <w:name w:val="StGen0"/>
    <w:basedOn w:val="604"/>
    <w:pPr>
      <w:spacing w:after="0" w:line="240" w:lineRule="auto"/>
    </w:pPr>
    <w:rPr>
      <w:rFonts w:ascii="Times New Roman" w:hAnsi="Times New Roman" w:cs="Times New Roman" w:eastAsia="Times New Roman"/>
      <w:sz w:val="20"/>
      <w:szCs w:val="20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character" w:styleId="3043" w:default="1">
    <w:name w:val="Default Paragraph Font"/>
    <w:uiPriority w:val="1"/>
    <w:semiHidden/>
    <w:unhideWhenUsed/>
  </w:style>
  <w:style w:type="numbering" w:styleId="304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youtu.be/NmtvYuVMXbI" TargetMode="External"/><Relationship Id="rId9" Type="http://schemas.openxmlformats.org/officeDocument/2006/relationships/hyperlink" Target="https://uchebnik.mos.ru/material_view/atomic_objects/7691977?menuReferrer=catalogue" TargetMode="External"/><Relationship Id="rId10" Type="http://schemas.openxmlformats.org/officeDocument/2006/relationships/hyperlink" Target="https://uchebnik.mos.ru/material/app/328575?menuReferrer=catalogue" TargetMode="External"/><Relationship Id="rId11" Type="http://schemas.openxmlformats.org/officeDocument/2006/relationships/hyperlink" Target="https://resh.edu.ru/subject/lesson/4051/start/189928/" TargetMode="External"/><Relationship Id="rId12" Type="http://schemas.openxmlformats.org/officeDocument/2006/relationships/hyperlink" Target="https://youtu.be/1qe5lbl-YVc" TargetMode="External"/><Relationship Id="rId13" Type="http://schemas.openxmlformats.org/officeDocument/2006/relationships/hyperlink" Target="https://uchebnik.mos.ru/material_view/atomic_objects/9961287?menuReferrer=catalogue" TargetMode="External"/><Relationship Id="rId14" Type="http://schemas.openxmlformats.org/officeDocument/2006/relationships/hyperlink" Target="https://uchebnik.mos.ru/material_view/atomic_objects/10057973?menuReferrer=catalogue" TargetMode="External"/><Relationship Id="rId15" Type="http://schemas.openxmlformats.org/officeDocument/2006/relationships/hyperlink" Target="https://uchebnik.mos.ru/material/app/321766?menuReferrer=catalogue" TargetMode="External"/><Relationship Id="rId16" Type="http://schemas.openxmlformats.org/officeDocument/2006/relationships/hyperlink" Target="https://uchebnik.mos.ru/material_view/atomic_objects/7720745?menuReferrer=catalogue" TargetMode="External"/><Relationship Id="rId17" Type="http://schemas.openxmlformats.org/officeDocument/2006/relationships/hyperlink" Target="https://uchebnik.mos.ru/material_view/atomic_objects/7458105?menuReferrer=catalogue" TargetMode="External"/><Relationship Id="rId18" Type="http://schemas.openxmlformats.org/officeDocument/2006/relationships/hyperlink" Target="https://resh.edu.ru/subject/lesson/6263/start/160876/" TargetMode="External"/><Relationship Id="rId19" Type="http://schemas.openxmlformats.org/officeDocument/2006/relationships/hyperlink" Target="https://resh.edu.ru/subject/lesson/5000/start/189908/" TargetMode="External"/><Relationship Id="rId20" Type="http://schemas.openxmlformats.org/officeDocument/2006/relationships/hyperlink" Target="https://uchebnik.mos.ru/material_view/lesson_templates/1764726?menuReferrer=catalogue" TargetMode="External"/><Relationship Id="rId21" Type="http://schemas.openxmlformats.org/officeDocument/2006/relationships/hyperlink" Target="https://resh.edu.ru/subject/lesson/4997/start/189948/" TargetMode="External"/><Relationship Id="rId22" Type="http://schemas.openxmlformats.org/officeDocument/2006/relationships/hyperlink" Target="https://resh.edu.ru/subject/lesson/3746/start/155359/" TargetMode="External"/><Relationship Id="rId23" Type="http://schemas.openxmlformats.org/officeDocument/2006/relationships/hyperlink" Target="https://resh.edu.ru/subject/lesson/3736/start/189968/" TargetMode="External"/><Relationship Id="rId24" Type="http://schemas.openxmlformats.org/officeDocument/2006/relationships/hyperlink" Target="https://resh.edu.ru/subject/lesson/4215/start/182056/" TargetMode="External"/><Relationship Id="rId25" Type="http://schemas.openxmlformats.org/officeDocument/2006/relationships/hyperlink" Target="https://resh.edu.ru/subject/lesson/3758/start/223200/" TargetMode="External"/><Relationship Id="rId26" Type="http://schemas.openxmlformats.org/officeDocument/2006/relationships/hyperlink" Target="https://uchebnik.mos.ru/material_view/atomic_objects/10535409?menuReferrer=catalogue" TargetMode="External"/><Relationship Id="rId27" Type="http://schemas.openxmlformats.org/officeDocument/2006/relationships/hyperlink" Target="https://uchebnik.mos.ru/material_view/lesson_templates/2142488?menuReferrer=catalogue" TargetMode="External"/><Relationship Id="rId28" Type="http://schemas.openxmlformats.org/officeDocument/2006/relationships/hyperlink" Target="https://uchebnik.mos.ru/material_view/atomic_objects/8371235?menuReferrer=catalogue" TargetMode="External"/><Relationship Id="rId29" Type="http://schemas.openxmlformats.org/officeDocument/2006/relationships/hyperlink" Target="https://uchebnik.mos.ru/material_view/atomic_objects/7393170?menuReferrer=catalogue" TargetMode="External"/><Relationship Id="rId30" Type="http://schemas.openxmlformats.org/officeDocument/2006/relationships/hyperlink" Target="https://www.youtube.com/watch?v=14tZe7akISM" TargetMode="External"/><Relationship Id="rId31" Type="http://schemas.openxmlformats.org/officeDocument/2006/relationships/hyperlink" Target="https://resh.edu.ru/subject/lesson/4053/start/169492/" TargetMode="External"/><Relationship Id="rId32" Type="http://schemas.openxmlformats.org/officeDocument/2006/relationships/hyperlink" Target="https://uchebnik.mos.ru/material_view/atomic_objects/7338341?menuReferrer=catalogue" TargetMode="External"/><Relationship Id="rId33" Type="http://schemas.openxmlformats.org/officeDocument/2006/relationships/hyperlink" Target="https://uchebnik.mos.ru/material_view/composed_documents/72061107?menuReferrer=catalogue" TargetMode="External"/><Relationship Id="rId34" Type="http://schemas.openxmlformats.org/officeDocument/2006/relationships/hyperlink" Target="https://uchebnik.mos.ru/material_view/atomic_objects/7703271?menuReferrer=catalogue" TargetMode="External"/><Relationship Id="rId35" Type="http://schemas.openxmlformats.org/officeDocument/2006/relationships/hyperlink" Target="https://uchebnik.mos.ru/material_view/atomic_objects/7492389?menuReferrer=catalogue" TargetMode="External"/><Relationship Id="rId36" Type="http://schemas.openxmlformats.org/officeDocument/2006/relationships/hyperlink" Target="https://uchebnik.mos.ru/material_view/atomic_objects/9063259?menuReferrer=catalogue" TargetMode="External"/><Relationship Id="rId37" Type="http://schemas.openxmlformats.org/officeDocument/2006/relationships/hyperlink" Target="https://uchebnik.mos.ru/material_view/atomic_objects/7381889?menuReferrer=catalogue" TargetMode="External"/><Relationship Id="rId38" Type="http://schemas.openxmlformats.org/officeDocument/2006/relationships/hyperlink" Target="https://uchebnik.mos.ru/material_view/atomic_objects/7370841?menuReferrer=catalogue" TargetMode="External"/><Relationship Id="rId39" Type="http://schemas.openxmlformats.org/officeDocument/2006/relationships/hyperlink" Target="https://uchebnik.mos.ru/material_view/atomic_objects/7091647?menuReferrer=catalogue" TargetMode="External"/><Relationship Id="rId40" Type="http://schemas.openxmlformats.org/officeDocument/2006/relationships/hyperlink" Target="https://uchebnik.mos.ru/material_view/atomic_objects/8552438?menuReferrer=catalogue" TargetMode="External"/><Relationship Id="rId41" Type="http://schemas.openxmlformats.org/officeDocument/2006/relationships/hyperlink" Target="https://resh.edu.ru/subject/lesson/3716/start/168876/" TargetMode="External"/><Relationship Id="rId42" Type="http://schemas.openxmlformats.org/officeDocument/2006/relationships/hyperlink" Target="https://uchebnik.mos.ru/material_view/atomic_objects/9418620?menuReferrer=catalogue" TargetMode="External"/><Relationship Id="rId43" Type="http://schemas.openxmlformats.org/officeDocument/2006/relationships/hyperlink" Target="https://resh.edu.ru/subject/lesson/4052/start/160977/" TargetMode="External"/><Relationship Id="rId44" Type="http://schemas.openxmlformats.org/officeDocument/2006/relationships/hyperlink" Target="https://resh.edu.ru/subject/lesson/4994/start/182134/" TargetMode="External"/><Relationship Id="rId45" Type="http://schemas.openxmlformats.org/officeDocument/2006/relationships/hyperlink" Target="https://resh.edu.ru/subject/lesson/3726/start/169650/" TargetMode="External"/><Relationship Id="rId46" Type="http://schemas.openxmlformats.org/officeDocument/2006/relationships/hyperlink" Target="https://resh.edu.ru/subject/lesson/4995/start/161058/" TargetMode="External"/><Relationship Id="rId47" Type="http://schemas.openxmlformats.org/officeDocument/2006/relationships/hyperlink" Target="https://resh.edu.ru/subject/lesson/4214/start/172904/" TargetMode="External"/><Relationship Id="rId48" Type="http://schemas.openxmlformats.org/officeDocument/2006/relationships/hyperlink" Target="https://www.youtube.com/watch?v=PQ-ZGJTzOKg" TargetMode="External"/><Relationship Id="rId49" Type="http://schemas.openxmlformats.org/officeDocument/2006/relationships/hyperlink" Target="https://uchebnik.mos.ru/material_view/atomic_objects/10511838?menuReferrer=catalogue" TargetMode="External"/><Relationship Id="rId50" Type="http://schemas.openxmlformats.org/officeDocument/2006/relationships/hyperlink" Target="https://www.youtube.com/watch?v=VEM6akFGxtE" TargetMode="External"/><Relationship Id="rId51" Type="http://schemas.openxmlformats.org/officeDocument/2006/relationships/hyperlink" Target="https://uchebnik.mos.ru/material_view/atomic_objects/10588791?menuReferrer=catalogue" TargetMode="External"/><Relationship Id="rId52" Type="http://schemas.openxmlformats.org/officeDocument/2006/relationships/hyperlink" Target="https://uchebnik.mos.ru/material_view/atomic_objects/10396338?menuReferrer=catalogue" TargetMode="External"/><Relationship Id="rId53" Type="http://schemas.openxmlformats.org/officeDocument/2006/relationships/hyperlink" Target="https://resh.edu.ru/subject/lesson/4213/start/169267/" TargetMode="External"/><Relationship Id="rId54" Type="http://schemas.openxmlformats.org/officeDocument/2006/relationships/hyperlink" Target="https://uchebnik.mos.ru/material_view/atomic_objects/8859133?menuReferrer=catalogue" TargetMode="External"/><Relationship Id="rId55" Type="http://schemas.openxmlformats.org/officeDocument/2006/relationships/hyperlink" Target="https://uchebnik.mos.ru/material_view/atomic_objects/9740213?menuReferrer=catalogue" TargetMode="External"/><Relationship Id="rId56" Type="http://schemas.openxmlformats.org/officeDocument/2006/relationships/hyperlink" Target="https://uchebnik.mos.ru/material_view/atomic_objects/9745448?menuReferrer=catalogue" TargetMode="External"/><Relationship Id="rId57" Type="http://schemas.openxmlformats.org/officeDocument/2006/relationships/hyperlink" Target="https://uchebnik.mos.ru/material_view/atomic_objects/9731328?menuReferrer=catalogue" TargetMode="External"/><Relationship Id="rId58" Type="http://schemas.openxmlformats.org/officeDocument/2006/relationships/hyperlink" Target="https://uchebnik.mos.ru/material_view/atomic_objects/9726340?menuReferrer=catalogue" TargetMode="External"/><Relationship Id="rId59" Type="http://schemas.openxmlformats.org/officeDocument/2006/relationships/hyperlink" Target="https://uchebnik.mos.ru/material_view/atomic_objects/9655709?menuReferrer=catalogue" TargetMode="External"/><Relationship Id="rId60" Type="http://schemas.openxmlformats.org/officeDocument/2006/relationships/hyperlink" Target="https://uchebnik.mos.ru/material_view/atomic_objects/7536880?menuReferrer=catalogue" TargetMode="External"/><Relationship Id="rId61" Type="http://schemas.openxmlformats.org/officeDocument/2006/relationships/hyperlink" Target="https://uchebnik.mos.ru/material_view/atomic_objects/8983633?menuReferrer=catalogue" TargetMode="External"/><Relationship Id="rId62" Type="http://schemas.openxmlformats.org/officeDocument/2006/relationships/hyperlink" Target="https://uchebnik.mos.ru/material_view/atomic_objects/6067061?menuReferrer=catalogue" TargetMode="External"/><Relationship Id="rId63" Type="http://schemas.openxmlformats.org/officeDocument/2006/relationships/hyperlink" Target="https://uchebnik.mos.ru/material_view/atomic_objects/9511342?menuReferrer=catalogue" TargetMode="External"/><Relationship Id="rId64" Type="http://schemas.openxmlformats.org/officeDocument/2006/relationships/hyperlink" Target="https://uchebnik.mos.ru/material_view/atomic_objects/5206385?menuReferrer=catalogue" TargetMode="External"/><Relationship Id="rId65" Type="http://schemas.openxmlformats.org/officeDocument/2006/relationships/hyperlink" Target="https://uchebnik.mos.ru/material_view/atomic_objects/5203093?menuReferrer=catalogue" TargetMode="External"/><Relationship Id="rId66" Type="http://schemas.openxmlformats.org/officeDocument/2006/relationships/hyperlink" Target="http://windows.edu/ru" TargetMode="External"/><Relationship Id="rId67" Type="http://schemas.openxmlformats.org/officeDocument/2006/relationships/hyperlink" Target="http://school-collektion.edu/ru" TargetMode="External"/><Relationship Id="rId68" Type="http://schemas.openxmlformats.org/officeDocument/2006/relationships/hyperlink" Target="http://fcior.edu.ru/" TargetMode="External"/><Relationship Id="rId69" Type="http://schemas.openxmlformats.org/officeDocument/2006/relationships/hyperlink" Target="http://eor.edu.ru/" TargetMode="External"/><Relationship Id="rId70" Type="http://schemas.openxmlformats.org/officeDocument/2006/relationships/hyperlink" Target="http://katalog.iot.ru/" TargetMode="External"/><Relationship Id="rId71" Type="http://schemas.openxmlformats.org/officeDocument/2006/relationships/hyperlink" Target="http://www.nachalka.com/biblioteka" TargetMode="External"/><Relationship Id="rId72" Type="http://schemas.openxmlformats.org/officeDocument/2006/relationships/hyperlink" Target="http://www.metodkabinet.eu/" TargetMode="External"/><Relationship Id="rId73" Type="http://schemas.openxmlformats.org/officeDocument/2006/relationships/hyperlink" Target="http://catalog.iot.ru/" TargetMode="External"/><Relationship Id="rId74" Type="http://schemas.openxmlformats.org/officeDocument/2006/relationships/hyperlink" Target="http://www.school.edu.ru/" TargetMode="External"/><Relationship Id="rId75" Type="http://schemas.openxmlformats.org/officeDocument/2006/relationships/hyperlink" Target="http://www.edu.ru/" TargetMode="External"/><Relationship Id="rId76" Type="http://schemas.openxmlformats.org/officeDocument/2006/relationships/hyperlink" Target="http://bi2o2t.ru/training/sub" TargetMode="External"/><Relationship Id="rId77" Type="http://schemas.openxmlformats.org/officeDocument/2006/relationships/hyperlink" Target="https://www.soloveycenter.pro/" TargetMode="External"/><Relationship Id="rId78" Type="http://schemas.openxmlformats.org/officeDocument/2006/relationships/hyperlink" Target="https://onlyege.ru/ege/vpr-4/vpr-matematika-4/" TargetMode="External"/><Relationship Id="rId79" Type="http://schemas.openxmlformats.org/officeDocument/2006/relationships/hyperlink" Target="https://onlinetestpad.com/ru/tests" TargetMode="External"/><Relationship Id="rId80" Type="http://schemas.openxmlformats.org/officeDocument/2006/relationships/hyperlink" Target="https://www.klass39.ru/klassnye-resursy/" TargetMode="External"/><Relationship Id="rId81" Type="http://schemas.openxmlformats.org/officeDocument/2006/relationships/hyperlink" Target="https://www.uchportal.ru/load/47-2-2" TargetMode="External"/><Relationship Id="rId82" Type="http://schemas.openxmlformats.org/officeDocument/2006/relationships/hyperlink" Target="http://school-collection.edu.ru/" TargetMode="External"/><Relationship Id="rId83" Type="http://schemas.openxmlformats.org/officeDocument/2006/relationships/hyperlink" Target="http://um-razum.ru/load/uchebnye_prezentacii/nachalnaja_shkola/18" TargetMode="External"/><Relationship Id="rId84" Type="http://schemas.openxmlformats.org/officeDocument/2006/relationships/hyperlink" Target="http://internet.chgk.info/" TargetMode="External"/><Relationship Id="rId85" Type="http://schemas.openxmlformats.org/officeDocument/2006/relationships/hyperlink" Target="http://www.vbg.ru/~kvint/im.htm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R7-Office/7.0.1.62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</cp:coreProperties>
</file>