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119" w:rsidRDefault="00E40119" w:rsidP="00E40119">
      <w:pPr>
        <w:jc w:val="center"/>
      </w:pPr>
      <w:r>
        <w:t>УПРАВЛЕНИЕ ОБРАЗОВАНИЯ</w:t>
      </w:r>
    </w:p>
    <w:p w:rsidR="00E40119" w:rsidRDefault="00E40119" w:rsidP="00E40119">
      <w:pPr>
        <w:jc w:val="center"/>
      </w:pPr>
      <w:r>
        <w:t>Администрации Ивановского муниципального района</w:t>
      </w:r>
    </w:p>
    <w:p w:rsidR="00E40119" w:rsidRDefault="00E40119" w:rsidP="00E40119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E40119" w:rsidRDefault="00E40119" w:rsidP="00E40119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E40119" w:rsidRPr="00F14AFF" w:rsidRDefault="00E40119" w:rsidP="00E40119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РАБОЧАЯ ПРОГРАММА  ПО ИЗО  1  КЛАСС</w:t>
      </w: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2023-2024 УЧЕБНЫЙ ГОД</w:t>
      </w: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E40119" w:rsidRDefault="00E40119" w:rsidP="00E40119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КУЛИКОВО 2023</w:t>
      </w:r>
    </w:p>
    <w:p w:rsidR="00743153" w:rsidRDefault="00AD7B2B">
      <w:pPr>
        <w:pBdr>
          <w:bottom w:val="single" w:sz="6" w:space="5" w:color="000000"/>
        </w:pBdr>
        <w:shd w:val="clear" w:color="auto" w:fill="FFFFFF"/>
        <w:spacing w:after="2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ПОЯСНИТЕЛЬНАЯ ЗАПИСКА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по изобразительному искусству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обучающихся 1 класса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Цель преподавания предмета «Изобразительное искусство» состоит в формировании художественной куль</w:t>
      </w:r>
      <w:r>
        <w:rPr>
          <w:rFonts w:ascii="Times New Roman" w:eastAsia="Times New Roman" w:hAnsi="Times New Roman" w:cs="Times New Roman"/>
          <w:sz w:val="24"/>
          <w:szCs w:val="24"/>
        </w:rPr>
        <w:t>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Преподавание предмета направлен</w:t>
      </w:r>
      <w:r>
        <w:rPr>
          <w:rFonts w:ascii="Times New Roman" w:eastAsia="Times New Roman" w:hAnsi="Times New Roman" w:cs="Times New Roman"/>
          <w:sz w:val="24"/>
          <w:szCs w:val="24"/>
        </w:rPr>
        <w:t>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Содержание предмета охватывает все основные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 дизайн. Особое внимание уделено развитию эстетического восприятия приро</w:t>
      </w:r>
      <w:r>
        <w:rPr>
          <w:rFonts w:ascii="Times New Roman" w:eastAsia="Times New Roman" w:hAnsi="Times New Roman" w:cs="Times New Roman"/>
          <w:sz w:val="24"/>
          <w:szCs w:val="24"/>
        </w:rPr>
        <w:t>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</w:t>
      </w:r>
      <w:r>
        <w:rPr>
          <w:rFonts w:ascii="Times New Roman" w:eastAsia="Times New Roman" w:hAnsi="Times New Roman" w:cs="Times New Roman"/>
          <w:sz w:val="24"/>
          <w:szCs w:val="24"/>
        </w:rPr>
        <w:t>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Важнейшей задачей является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понимании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красоты человека.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Учебные темы, свя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окружающей действительности).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 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художественно-творческая деятельность занимает приоритетное простра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нство учебного времени. При опоре на восприятие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произведений искусства художественно-эстетическое отношение к миру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формируется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</w:t>
      </w:r>
      <w:r>
        <w:rPr>
          <w:rFonts w:ascii="Times New Roman" w:eastAsia="Times New Roman" w:hAnsi="Times New Roman" w:cs="Times New Roman"/>
          <w:sz w:val="24"/>
          <w:szCs w:val="24"/>
        </w:rPr>
        <w:t>ей с ОВЗ.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743153" w:rsidRDefault="0074315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МЕСТО УЧЕБНОГО ПРЕДМЕТА «ИЗОБРАЗИТЕЛЬНОЕ ИСКУССТВО» В УЧЕБНОМ ПЛ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АНЕ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</w:t>
      </w:r>
      <w:r>
        <w:rPr>
          <w:rFonts w:ascii="Times New Roman" w:eastAsia="Times New Roman" w:hAnsi="Times New Roman" w:cs="Times New Roman"/>
          <w:sz w:val="24"/>
          <w:szCs w:val="24"/>
        </w:rPr>
        <w:t>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 1 классе обязательно.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этом п</w:t>
      </w:r>
      <w:r>
        <w:rPr>
          <w:rFonts w:ascii="Times New Roman" w:eastAsia="Times New Roman" w:hAnsi="Times New Roman" w:cs="Times New Roman"/>
          <w:sz w:val="24"/>
          <w:szCs w:val="24"/>
        </w:rPr>
        <w:t>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результатов обучения.</w:t>
      </w:r>
    </w:p>
    <w:p w:rsidR="00743153" w:rsidRDefault="00AD7B2B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изучение изобразительного иску</w:t>
      </w:r>
      <w:r>
        <w:rPr>
          <w:rFonts w:ascii="Times New Roman" w:eastAsia="Times New Roman" w:hAnsi="Times New Roman" w:cs="Times New Roman"/>
          <w:sz w:val="24"/>
          <w:szCs w:val="24"/>
        </w:rPr>
        <w:t>сства в 1 классе отводится 1 час в неделю, всего 33 часа.</w:t>
      </w:r>
    </w:p>
    <w:p w:rsidR="00743153" w:rsidRDefault="00AD7B2B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СОДЕРЖАНИЕ УЧЕБНОГО ПРЕДМЕТА 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«Графика»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Рисование с натуры: разные листья и их форма.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Представление о пропорциях: короткое — длинное. Развитие навыка видения соотношения ча</w:t>
      </w:r>
      <w:r>
        <w:rPr>
          <w:rFonts w:ascii="Times New Roman" w:eastAsia="Times New Roman" w:hAnsi="Times New Roman" w:cs="Times New Roman"/>
          <w:sz w:val="24"/>
          <w:szCs w:val="24"/>
        </w:rPr>
        <w:t>стей целого (на основе рисунков животных).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«Живопись»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Цвет как одно из главных средств выражения в изобразительном искус</w:t>
      </w:r>
      <w:r>
        <w:rPr>
          <w:rFonts w:ascii="Times New Roman" w:eastAsia="Times New Roman" w:hAnsi="Times New Roman" w:cs="Times New Roman"/>
          <w:sz w:val="24"/>
          <w:szCs w:val="24"/>
        </w:rPr>
        <w:t>стве. Навыки работы гуашью в условиях урока. Краски «гуашь», кисти, бумага цветная и белая.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Эмоциональная выразительность цвета, сп</w:t>
      </w:r>
      <w:r>
        <w:rPr>
          <w:rFonts w:ascii="Times New Roman" w:eastAsia="Times New Roman" w:hAnsi="Times New Roman" w:cs="Times New Roman"/>
          <w:sz w:val="24"/>
          <w:szCs w:val="24"/>
        </w:rPr>
        <w:t>особы выражение настроения в изображаемом сюжете.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Тематическая композиция «Времена года». Контрастные цветовые состоян</w:t>
      </w:r>
      <w:r>
        <w:rPr>
          <w:rFonts w:ascii="Times New Roman" w:eastAsia="Times New Roman" w:hAnsi="Times New Roman" w:cs="Times New Roman"/>
          <w:sz w:val="24"/>
          <w:szCs w:val="24"/>
        </w:rPr>
        <w:t>ия времён года. Живопись (гуашь), аппликация или смешанная техника.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Техника монотипии. Представления о симметрии. Развитие воображения.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«Скульптура»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Изображение в объёме. Приёмы работы с пластилином; дощечка, стек, тряпочка.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Лепка зверушек из цельной формы (черепашки, ёжика, зайчика, птички и др.). Приёмы вытягивания, вдавливания, сгибания, скручивания.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eastAsia="Times New Roman" w:hAnsi="Times New Roman" w:cs="Times New Roman"/>
          <w:sz w:val="24"/>
          <w:szCs w:val="24"/>
        </w:rPr>
        <w:t>грушка или по выбору учителя с учётом местных промыслов).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Бумажная пластика. Овладение первичными приёмами на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резания, закручивания, складывания.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Объёмная аппликация из бумаги и картона.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в природе. Наблюден</w:t>
      </w:r>
      <w:r>
        <w:rPr>
          <w:rFonts w:ascii="Times New Roman" w:eastAsia="Times New Roman" w:hAnsi="Times New Roman" w:cs="Times New Roman"/>
          <w:sz w:val="24"/>
          <w:szCs w:val="24"/>
        </w:rPr>
        <w:t>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Узоры и орнаменты, создаваемые людьм</w:t>
      </w:r>
      <w:r>
        <w:rPr>
          <w:rFonts w:ascii="Times New Roman" w:eastAsia="Times New Roman" w:hAnsi="Times New Roman" w:cs="Times New Roman"/>
          <w:sz w:val="24"/>
          <w:szCs w:val="24"/>
        </w:rPr>
        <w:t>и, и разнообразие их видов. Орнаменты геометрические и растительные. Декоративная композиция в круге или в полосе.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линии симметрии при составлении узора крыльев.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игрушка (или по выбору учителя с учётом местных промыслов).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Дизайн предмета: изг</w:t>
      </w:r>
      <w:r>
        <w:rPr>
          <w:rFonts w:ascii="Times New Roman" w:eastAsia="Times New Roman" w:hAnsi="Times New Roman" w:cs="Times New Roman"/>
          <w:sz w:val="24"/>
          <w:szCs w:val="24"/>
        </w:rPr>
        <w:t>отовление нарядной упаковки путём складывания бумаги и аппликации.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Оригами — создание игрушки для новогодней ёлки. Приёмы складывания бумаги.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«Архитектура»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Наблюдение разнообразных архитектурных зданий в окружающем мире (по фотографиям), обсуждение </w:t>
      </w:r>
      <w:r>
        <w:rPr>
          <w:rFonts w:ascii="Times New Roman" w:eastAsia="Times New Roman" w:hAnsi="Times New Roman" w:cs="Times New Roman"/>
          <w:sz w:val="24"/>
          <w:szCs w:val="24"/>
        </w:rPr>
        <w:t>особенностей и составных частей зданий.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</w:t>
      </w:r>
      <w:r>
        <w:rPr>
          <w:rFonts w:ascii="Times New Roman" w:eastAsia="Times New Roman" w:hAnsi="Times New Roman" w:cs="Times New Roman"/>
          <w:sz w:val="24"/>
          <w:szCs w:val="24"/>
        </w:rPr>
        <w:t>т.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Рассматривание иллюстраций детской книги на основе содержательных установок уч</w:t>
      </w:r>
      <w:r>
        <w:rPr>
          <w:rFonts w:ascii="Times New Roman" w:eastAsia="Times New Roman" w:hAnsi="Times New Roman" w:cs="Times New Roman"/>
          <w:sz w:val="24"/>
          <w:szCs w:val="24"/>
        </w:rPr>
        <w:t>ителя в соответствии с изучаемой темой.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Васнецова, М. А. Врубеля и другие по выбору учителя).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Художник и зритель. Осво</w:t>
      </w:r>
      <w:r>
        <w:rPr>
          <w:rFonts w:ascii="Times New Roman" w:eastAsia="Times New Roman" w:hAnsi="Times New Roman" w:cs="Times New Roman"/>
          <w:sz w:val="24"/>
          <w:szCs w:val="24"/>
        </w:rPr>
        <w:t>ение зрительских умений на основе получаемых знаний и творческих практических задач — установок наблюдения. Ассоциации из личного опыта учащихся и оценка эмоционального содержания произведений.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Фотографирование мелких детал</w:t>
      </w:r>
      <w:r>
        <w:rPr>
          <w:rFonts w:ascii="Times New Roman" w:eastAsia="Times New Roman" w:hAnsi="Times New Roman" w:cs="Times New Roman"/>
          <w:sz w:val="24"/>
          <w:szCs w:val="24"/>
        </w:rPr>
        <w:t>ей природы, выражение ярких зрительных впечатлений.</w:t>
      </w:r>
    </w:p>
    <w:p w:rsidR="00743153" w:rsidRDefault="00AD7B2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43153" w:rsidRDefault="00743153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jdgxs"/>
      <w:bookmarkEnd w:id="0"/>
    </w:p>
    <w:p w:rsidR="00743153" w:rsidRDefault="00AD7B2B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>ПЛАНИРУЕМЫЕ ОБРАЗОВАТЕЛЬНЫЕ РЕЗУЛЬТАТЫ</w:t>
      </w:r>
    </w:p>
    <w:p w:rsidR="00743153" w:rsidRDefault="00AD7B2B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ЛИЧНОСТНЫЕ РЕЗУЛЬТАТЫ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центре программы по изобразительному искусству в соо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призвана обеспечить достижение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личностных результатов: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уважения и ценностного отношения к своей Родине — России;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духовно-нравственное развитие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мотивацию к познанию и об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учению, готовность к саморазвитию и активному участию в социально-значимой деятельности;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 к произведениям искусства и литературы, построенным на принципах нравственности и гуманизма, уважительного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тношения и интереса к культурным традициям и творчеству своего и других народов.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Патриотическое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Гражданское воспи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Духовно-нравственное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Эстетическое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— важнейший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компонент и условие развития социально значимых отношений обучающихся, формирования представлений о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прекрасном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безобразном, о высоком и низком. Эстетическое воспитание способствует формированию ценностных ориентаций школьников в отношении к окружающим лю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дям, в стремлении к их пониманию, а также в отношении к семье, природе, труду, искусству, культурному наследию.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Ценности познавательной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воспитываются как эмоционально окрашенный интерес к жизни людей и природы. Происходит это в процессе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Экологическое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происходит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процессе художественно-эстетического наблюдения природы и её образа в произведениях искусства. Формирование эстетических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чу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вств сп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Трудовое 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осуществляется в процессе личн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достичь результат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упорство, творческая инициатива, понимание эстетики трудовой деятельности.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Важны также умения сотрудничать с одноклассниками, работать в команде, выполнять коллективную работу — обязательные требования к определённым заданиям по программе.</w:t>
      </w:r>
    </w:p>
    <w:p w:rsidR="00743153" w:rsidRDefault="00AD7B2B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МЕТАПРЕДМЕТНЫЕ РЕЗУЛЬТАТЫ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1. Овладение универсальными познавательными действиями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венные представления и сенсорные способности: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ассоциат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ивные связи между визуальными образами разных форм и предметов;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абстрагировать образ реальности при построении плоской композиции;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тональные отношения (тёмное — светлое) в пространственных и плоскостных объектах;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Базовые логические и исследовательские де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йствия: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наблюдения для получения 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формации об особенностях объектов и состояния природы, предметного мира человека, городской среды;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формулировать выводы, соответст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вующие эстетическим, аналитическим и другим учебным установкам по результатам проведённого наблюдения;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тветственно, по назначению в жизни людей;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Работа с информац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ией: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выбирать источник для получения информации: поисковые системы Интернета, цифровые электронные средства, справочники, художественные альбом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 детские книги;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видах: рисунках и эскизах, электронных презентациях;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квестов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предложенных учителем;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сети Интернет.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2. Овладение универсальными коммуникативными действиями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должны овладеть следующими действиями: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 — межличностного (авто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 — зритель), между поколениями, между народами;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 обсуждаемого явления;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опыта;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3. Овладение универсальными регулятивными действиями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 должны овладеть следующими действиями: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организовывать своё рабочее место для практической работы, сохраняя порядок в окружающем пространстве и 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режно относясь к используемым материалам;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743153" w:rsidRDefault="00AD7B2B">
      <w:pPr>
        <w:shd w:val="clear" w:color="auto" w:fill="FFFFFF"/>
        <w:spacing w:before="240" w:after="120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ПРЕДМЕТНЫЕ РЕЗУЛЬТАТЫ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результаты сформулированы по годам обучения на основ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авыки применения свой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 пр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остых графических материалов в самостоятельной творческой работе в условиях урока.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аналитическ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ого наблюдения формы предмета, опыт обобщения и геометризации наблюдаемой формы как основы обучения рисунку.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рисунка простого (плоского) предмета с натуры.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Учиться анализировать соотношения пропорций, визуально сравнивать простран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ственные величины.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Воспринимать учебную задачу, поставленную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учителем, и решать её в своей практической художественной деятельности.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 его выражения (в рамках программного материала).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навыки работы красками «гуашь» в условиях урока.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Осознавать эмоцио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нальное звучание цвета и уметь формулировать своё мнение с опорой на опыт жизненных ассоциаций.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(облака, камни, коряги, формы плодо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и др.).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Овладевать первичными навыками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бумагопластики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— создания объёмных форм из бумаги путём её складывания, надрезания, закручивания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др.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коративно-прикладного искусства.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представления о глиняных игрушках отечественных народных художе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ственных промыслов (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дымковская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каргопольская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опыт и соответствующие возрасту навыки подготовки и оформл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общего праздника.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приёмы констру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ирования из бумаги, складывания объёмных простых геометрических тел.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Приобретать представления о конструктивной основе любого предмета и первичные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навыки анализа его строения.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адаче, поставленной учителем.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ости от поставленной аналитической и эстетической задачи (установки).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 ярко выраженным эмоциональным настроением (например, натюрморты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 Ван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Гога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или 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Матисса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 учебной установкой.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:rsidR="00743153" w:rsidRDefault="00AD7B2B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:rsidR="00743153" w:rsidRDefault="00AD7B2B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/>
    <w:p w:rsidR="00743153" w:rsidRDefault="00743153">
      <w:pPr>
        <w:sectPr w:rsidR="00743153">
          <w:pgSz w:w="11906" w:h="16838"/>
          <w:pgMar w:top="1134" w:right="850" w:bottom="1134" w:left="1701" w:header="708" w:footer="708" w:gutter="0"/>
          <w:pgNumType w:start="1"/>
          <w:cols w:space="1701"/>
          <w:docGrid w:linePitch="360"/>
        </w:sectPr>
      </w:pPr>
    </w:p>
    <w:p w:rsidR="00743153" w:rsidRDefault="00AD7B2B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ТЕМАТИЧЕСКОЕ ПЛАНИРОВАНИЕ</w:t>
      </w:r>
    </w:p>
    <w:p w:rsidR="00743153" w:rsidRDefault="00AD7B2B">
      <w:pPr>
        <w:ind w:firstLine="709"/>
        <w:jc w:val="center"/>
        <w:rPr>
          <w:b/>
        </w:rPr>
      </w:pPr>
      <w:r>
        <w:rPr>
          <w:b/>
          <w:sz w:val="24"/>
          <w:szCs w:val="24"/>
        </w:rPr>
        <w:t>1 КЛАСС</w:t>
      </w:r>
      <w:r>
        <w:rPr>
          <w:b/>
        </w:rPr>
        <w:t xml:space="preserve"> </w:t>
      </w:r>
    </w:p>
    <w:p w:rsidR="00743153" w:rsidRDefault="00AD7B2B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33 часа</w:t>
      </w:r>
    </w:p>
    <w:tbl>
      <w:tblPr>
        <w:tblStyle w:val="StGen0"/>
        <w:tblW w:w="1573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701"/>
        <w:gridCol w:w="2410"/>
        <w:gridCol w:w="851"/>
        <w:gridCol w:w="3118"/>
        <w:gridCol w:w="4111"/>
        <w:gridCol w:w="3543"/>
      </w:tblGrid>
      <w:tr w:rsidR="00743153">
        <w:trPr>
          <w:trHeight w:val="580"/>
        </w:trPr>
        <w:tc>
          <w:tcPr>
            <w:tcW w:w="1702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  <w:t>Тематические блоки, темы</w:t>
            </w:r>
          </w:p>
        </w:tc>
        <w:tc>
          <w:tcPr>
            <w:tcW w:w="2410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Номер и тема урока</w:t>
            </w:r>
          </w:p>
        </w:tc>
        <w:tc>
          <w:tcPr>
            <w:tcW w:w="851" w:type="dxa"/>
          </w:tcPr>
          <w:p w:rsidR="00743153" w:rsidRDefault="00AD7B2B">
            <w:pPr>
              <w:ind w:left="19" w:hanging="19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3118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Основное содержание</w:t>
            </w:r>
          </w:p>
        </w:tc>
        <w:tc>
          <w:tcPr>
            <w:tcW w:w="4111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Методы и формы организации обучения. </w:t>
            </w:r>
          </w:p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Основные виды деятельности </w:t>
            </w:r>
            <w:proofErr w:type="gramStart"/>
            <w:r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3543" w:type="dxa"/>
          </w:tcPr>
          <w:p w:rsidR="00743153" w:rsidRDefault="00AD7B2B">
            <w:pPr>
              <w:ind w:left="19" w:hanging="19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Электронные (цифровые) образовательные ресурсы</w:t>
            </w:r>
          </w:p>
        </w:tc>
      </w:tr>
      <w:tr w:rsidR="00743153">
        <w:trPr>
          <w:trHeight w:val="274"/>
        </w:trPr>
        <w:tc>
          <w:tcPr>
            <w:tcW w:w="1702" w:type="dxa"/>
          </w:tcPr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Модуль</w:t>
            </w:r>
          </w:p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«Восприятие произведений искусства»</w:t>
            </w:r>
          </w:p>
        </w:tc>
        <w:tc>
          <w:tcPr>
            <w:tcW w:w="2410" w:type="dxa"/>
          </w:tcPr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Изображения всюду вокруг нас</w:t>
            </w:r>
          </w:p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Первые представления о композиции.</w:t>
            </w:r>
          </w:p>
        </w:tc>
        <w:tc>
          <w:tcPr>
            <w:tcW w:w="851" w:type="dxa"/>
          </w:tcPr>
          <w:p w:rsidR="00743153" w:rsidRDefault="00AD7B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Восприятие  детских  рисунков. Навыки восприятия произведений детского творчества и формирование зрительских умений.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Первые представления о композиции: на уровне образного восприятия. Представление о различных художественных материалах.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содержан</w:t>
            </w:r>
            <w:r>
              <w:rPr>
                <w:sz w:val="22"/>
                <w:szCs w:val="22"/>
              </w:rPr>
              <w:t>ия рисунка.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Наблюдать, рассматривать, анализировать детские рисунки с позиций их содержания и сюжета, настроения.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Объяснять расположение изображения на листе и выбор вертикального или горизонтального формата.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Объяснять, какими художественными   материалам</w:t>
            </w:r>
            <w:r>
              <w:rPr>
                <w:sz w:val="22"/>
                <w:szCs w:val="22"/>
              </w:rPr>
              <w:t>и (карандашами, мелками,  красками и т.д.) сделан рисунок.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Рисовать, выполнить рисунок на простую, всем доступную тему, например «Весёлое солнышко», карандашами или мелками.</w:t>
            </w:r>
          </w:p>
        </w:tc>
        <w:tc>
          <w:tcPr>
            <w:tcW w:w="3543" w:type="dxa"/>
          </w:tcPr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«Изображения всюду вокруг нас» </w:t>
            </w:r>
            <w:hyperlink r:id="rId6" w:tooltip="https://youtu.be/NmtvYuVMXbI" w:history="1">
              <w:r>
                <w:rPr>
                  <w:color w:val="0563C1"/>
                  <w:sz w:val="22"/>
                  <w:szCs w:val="22"/>
                  <w:u w:val="single"/>
                </w:rPr>
                <w:t>https://youtu.be/NmtvYuVMXbI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«Инструменты художника» (МЭШ) </w:t>
            </w:r>
            <w:hyperlink r:id="rId7" w:tooltip="https://uchebnik.mos.ru/material_view/atomic_objects/769197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https://uchebnik.mos.ru/material_view/atomic_objects/7691977?menuReferrer=catalogue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Художественные материалы (интерактивное задание) (МЭШ) </w:t>
            </w:r>
            <w:hyperlink r:id="rId8" w:tooltip="https://uchebnik.mos.ru/material/app/32857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https://uchebnik.mos.ru/material/app/328575?menuReferrer=catalogue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«Графика»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Изображать можно линией.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Красота и разнообразие окружающего мира природы. Рисунок с натуры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  <w:r>
              <w:t xml:space="preserve"> </w:t>
            </w:r>
            <w:r>
              <w:rPr>
                <w:sz w:val="22"/>
                <w:szCs w:val="22"/>
              </w:rPr>
              <w:t>Линейный тематический рисунок.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Пятно-силуэт.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Тень как пример пятна.</w:t>
            </w:r>
          </w:p>
          <w:p w:rsidR="00743153" w:rsidRDefault="00743153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Линейный рисунок. Разные виды линий.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Линии в природе. Ветки (по фотографиям): тонкие – толстые, порывистые, угловатые, плавные и др.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Графические материалы и их особенности. Приёмы рисования линией.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Рисунок с натуры: рисунок листьев разной формы (треугольный, круглый, овальный, длинный).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Последовательность рисунка. Первичные навыки определения пропорций и </w:t>
            </w:r>
            <w:r>
              <w:rPr>
                <w:sz w:val="22"/>
                <w:szCs w:val="22"/>
              </w:rPr>
              <w:lastRenderedPageBreak/>
              <w:t xml:space="preserve">понимания их значения. От одного пятна – «тела», меняя пропорции «лап» и «шеи», получаем рисунки </w:t>
            </w:r>
            <w:r>
              <w:rPr>
                <w:sz w:val="22"/>
                <w:szCs w:val="22"/>
              </w:rPr>
              <w:t>разных животных. Линейный тематический рисунок (линия-рассказчица) на сюжет стихотворения или сюжет из жизни детей (игры во дворе, в походе и др.) с простым и весёлым повествовательным сюжетом.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Пятно-силуэт. Превращение случайного пятна в  изображение звер</w:t>
            </w:r>
            <w:r>
              <w:rPr>
                <w:sz w:val="22"/>
                <w:szCs w:val="22"/>
              </w:rPr>
              <w:t>ушки или фантастического зверя. Развитие образного видения и способности целостного, обобщённого видения.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Пятно как основа графического изображения.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Тень как пример пятна. Теневой театр. Силуэт.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Навыки работы на уроке с жидкой краской и кистью, уход за сво</w:t>
            </w:r>
            <w:r>
              <w:rPr>
                <w:sz w:val="22"/>
                <w:szCs w:val="22"/>
              </w:rPr>
              <w:t>им рабочим местом.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Рассмотрение и анализ средств выражения – пятна и линии – в иллюстрациях художников к детским книгам.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Осваивать навыки работы графическими материалами.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Наблюдать и  анализировать  характер  линий в природе.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Создавать линейный рисунок – у</w:t>
            </w:r>
            <w:r>
              <w:rPr>
                <w:sz w:val="22"/>
                <w:szCs w:val="22"/>
              </w:rPr>
              <w:t>пражнение на разный характер линий.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Выполнять с натуры рисунок листа дерева.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обсуждать характер формы листа.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последовательность выполнения рисунка.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обобщения видимой формы предмета.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и сравнивать  со</w:t>
            </w:r>
            <w:r>
              <w:rPr>
                <w:sz w:val="22"/>
                <w:szCs w:val="22"/>
              </w:rPr>
              <w:t xml:space="preserve">отношение частей, составляющих </w:t>
            </w:r>
            <w:r>
              <w:rPr>
                <w:sz w:val="22"/>
                <w:szCs w:val="22"/>
              </w:rPr>
              <w:lastRenderedPageBreak/>
              <w:t>одно целое, рассматривать изображения животных с контрастными пропорциями.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 опыт  внимательного   аналитического наблюдения.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Развивать навыки  рисования  по  представлению и воображению.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линейный  рисуно</w:t>
            </w:r>
            <w:r>
              <w:rPr>
                <w:sz w:val="22"/>
                <w:szCs w:val="22"/>
              </w:rPr>
              <w:t xml:space="preserve">к  на  темы  стихов С. Я. Маршака, А. Л. </w:t>
            </w:r>
            <w:proofErr w:type="spellStart"/>
            <w:r>
              <w:rPr>
                <w:sz w:val="22"/>
                <w:szCs w:val="22"/>
              </w:rPr>
              <w:t>Барто</w:t>
            </w:r>
            <w:proofErr w:type="spellEnd"/>
            <w:r>
              <w:rPr>
                <w:sz w:val="22"/>
                <w:szCs w:val="22"/>
              </w:rPr>
              <w:t>, Д.Хармса, С. В. Михалкова и др. (по выбору учителя) с  простым весёлым, озорным развитием сюжета.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Использовать графическое пятно как основу изобразительного образа.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Соотносить форму пятна с опытом зрительных </w:t>
            </w:r>
            <w:r>
              <w:rPr>
                <w:sz w:val="22"/>
                <w:szCs w:val="22"/>
              </w:rPr>
              <w:t>впечатлений.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Приобрести знания о пятне и линии как основе изображения на плоскости.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Учиться работать на уроке с жидкой краской.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Создавать изображения на основе пятна путём добавления к нему деталей, подсказанных воображением.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Приобрести новый опыт наблюдения окружающей реальности.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анализировать иллюстрации известных художников детских книг с позиций освоенных знаний о пятне, линии и пропорциях.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«Зимнее дерево». Что такое графика? (РЭШ) </w:t>
            </w:r>
            <w:hyperlink r:id="rId9" w:tooltip="https://resh.edu.ru/subject/lesson/4051/start/18992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https://resh.edu.ru/subject/lesson/4051/start/189928/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«Изображать можно линией»</w:t>
            </w:r>
            <w:r>
              <w:t xml:space="preserve"> </w:t>
            </w:r>
            <w:hyperlink r:id="rId10" w:tooltip="https://youtu.be/1qe5lbl-YVc" w:history="1">
              <w:r>
                <w:rPr>
                  <w:color w:val="0563C1"/>
                  <w:sz w:val="22"/>
                  <w:szCs w:val="22"/>
                  <w:u w:val="single"/>
                </w:rPr>
                <w:t>https://youtu.be/1qe5lbl-YVc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«Осенний лес, где деревья похожи на разные по форме листья» (МЭШ) </w:t>
            </w:r>
            <w:hyperlink r:id="rId11" w:tooltip="https://uchebnik.mos.ru/material_view/atomic_objects/996128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https://uchebnik.mos.ru/material_view/atomic_objects/9961287?menuReferrer=catalogue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Тест «Пятно как средство выразительности» (МЭШ) </w:t>
            </w:r>
            <w:hyperlink r:id="rId12" w:tooltip="https://uchebnik.mos.ru/material_view/atomic_objects/1005797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https://uchebnik.mos.ru/material_view/atomic_objects/10057973?menuR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Дом Деда Мороза (Графика) (МЭШ) </w:t>
            </w:r>
            <w:hyperlink r:id="rId13" w:tooltip="https://uchebnik.mos.ru/material/app/32176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https://uchebnik.mos.ru/material/app/321766?menuReferrer=catalogue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«Пейзаж "Птицы на закате"» (с использованием силуэтной т</w:t>
            </w:r>
            <w:r>
              <w:rPr>
                <w:sz w:val="22"/>
                <w:szCs w:val="22"/>
              </w:rPr>
              <w:t xml:space="preserve">ехники) (МЭШ) </w:t>
            </w:r>
            <w:hyperlink r:id="rId14" w:tooltip="https://uchebnik.mos.ru/material_view/atomic_objects/772074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https://uchebnik.mos.ru/material_view/atomic_objects/77</w:t>
              </w:r>
              <w:r>
                <w:rPr>
                  <w:color w:val="0563C1"/>
                  <w:sz w:val="22"/>
                  <w:szCs w:val="22"/>
                  <w:u w:val="single"/>
                </w:rPr>
                <w:t>20745?menuReferrer=catalogue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«Натюрморт "Ваза с фруктами"» (сюжетная композиция графическими материалами) (МЭШ) </w:t>
            </w:r>
            <w:hyperlink r:id="rId15" w:tooltip="https://uchebnik.mos.ru/material_view/atomic_objects/745810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https://uchebnik.mos.ru/material_view/atomic_objects/7458105?menuReferrer=catalogue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743153">
            <w:pPr>
              <w:ind w:left="17" w:hanging="19"/>
              <w:rPr>
                <w:sz w:val="22"/>
                <w:szCs w:val="22"/>
              </w:rPr>
            </w:pP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Цвет как одно из главных средств выражения в изобразительном искусстве.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 Разноцветные краски.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10. Цвет как </w:t>
            </w:r>
            <w:r>
              <w:rPr>
                <w:sz w:val="22"/>
                <w:szCs w:val="22"/>
              </w:rPr>
              <w:lastRenderedPageBreak/>
              <w:t>выражение настроения, душевного состояния.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 Наш мир украшают цветы.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Изображения разных времён года.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 Техника монотипии.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 как одно из главных средств выражения в изобразительном искусстве. Навыки работы гуашью в условиях урока. Три основных цвета. Ассоциативные представления, связанные с каждым из цветов. Навыки </w:t>
            </w:r>
            <w:r>
              <w:rPr>
                <w:sz w:val="22"/>
                <w:szCs w:val="22"/>
              </w:rPr>
              <w:lastRenderedPageBreak/>
              <w:t>смешения красок и получения нового цвета.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Эмоциональная выр</w:t>
            </w:r>
            <w:r>
              <w:rPr>
                <w:sz w:val="22"/>
                <w:szCs w:val="22"/>
              </w:rPr>
              <w:t>азительность цвета.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Цвет как выражение настроения, душевного состояния.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Наш мир украшают цветы. Живописное изображение по представлению и  восприятию  разных  по  цвету и формам цветков. Развитие навыков работы гуашью и навыков наблюдения.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Тематическая ком</w:t>
            </w:r>
            <w:r>
              <w:rPr>
                <w:sz w:val="22"/>
                <w:szCs w:val="22"/>
              </w:rPr>
              <w:t>позиция «Времена года». Контрастные цветовые состояния времён года. Работа гуашью,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технике аппликации или в смешанной технике.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Техника монотипии.   Представления о симметрии. Развитие ассоциативного воображения.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Осваивать навыки работы гуашью в условиях </w:t>
            </w:r>
            <w:r>
              <w:rPr>
                <w:sz w:val="22"/>
                <w:szCs w:val="22"/>
              </w:rPr>
              <w:t>школьного урока.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Знать три основных цвета.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Обсуждать ассоциативные представления, связанные с каждым цветом.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Экспериментировать, исследовать возможности смешения красок, </w:t>
            </w:r>
            <w:r>
              <w:rPr>
                <w:sz w:val="22"/>
                <w:szCs w:val="22"/>
              </w:rPr>
              <w:lastRenderedPageBreak/>
              <w:t>наложения цвета на цвет, размывания цвета в процессе работы над разноцветным ковриком</w:t>
            </w:r>
            <w:r>
              <w:rPr>
                <w:sz w:val="22"/>
                <w:szCs w:val="22"/>
              </w:rPr>
              <w:t>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Осознавать  эмоциональное  звучание  цвета, то, что разный цвет «рассказывает» о разном настроении – весёлом, задумчивом, грустном и др.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Объяснять, как разное настроение героев передано художником в иллюстрациях.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красками рисунок с весёлым или </w:t>
            </w:r>
            <w:r>
              <w:rPr>
                <w:sz w:val="22"/>
                <w:szCs w:val="22"/>
              </w:rPr>
              <w:t>грустным настроением.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гуашью рисунок цветка или цветов на основе демонстрируемых фотографий или по  представлению.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Развивать навыки аналитического рассматривания разной формы и строения цветов.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изображения разных времён года.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Рассуждать и объяснять, какого цвета каждое время года и почему, как догадаться по цвету изображений, какое это время года.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Иметь представления о свойствах печатной техники.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технику монотипии для развития живописных умений и воображения.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</w:t>
            </w:r>
            <w:r>
              <w:rPr>
                <w:sz w:val="22"/>
                <w:szCs w:val="22"/>
              </w:rPr>
              <w:t>ь свойства симметрии.</w:t>
            </w:r>
          </w:p>
        </w:tc>
        <w:tc>
          <w:tcPr>
            <w:tcW w:w="3543" w:type="dxa"/>
          </w:tcPr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Урок</w:t>
            </w:r>
            <w:proofErr w:type="gramEnd"/>
            <w:r>
              <w:rPr>
                <w:sz w:val="22"/>
                <w:szCs w:val="22"/>
              </w:rPr>
              <w:t xml:space="preserve"> «Какого цвета осень. Осенний букет» (РЭШ) </w:t>
            </w:r>
            <w:hyperlink r:id="rId16" w:tooltip="https://resh.edu.ru/subject/lesson/6263/start/16087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https://resh.edu.ru/subject/lesson/6263/start/160876/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</w:t>
            </w:r>
            <w:r>
              <w:rPr>
                <w:sz w:val="22"/>
                <w:szCs w:val="22"/>
              </w:rPr>
              <w:t xml:space="preserve">«Осенние перемены в природе» (РЭШ) </w:t>
            </w:r>
            <w:hyperlink r:id="rId17" w:tooltip="https://resh.edu.ru/subject/lesson/5000/start/18990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https://resh.edu.ru/subject/lesson/5000/start/189908/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«Осенняя палитра. Листопад» (МЭШ) </w:t>
            </w:r>
            <w:hyperlink r:id="rId18" w:tooltip="https://uchebnik.mos.ru/material_view/lesson_templates/1764726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https://uchebnik.mos.ru/material_view/lesson_templates/1764726?me</w:t>
              </w:r>
              <w:r>
                <w:rPr>
                  <w:color w:val="0563C1"/>
                  <w:sz w:val="22"/>
                  <w:szCs w:val="22"/>
                  <w:u w:val="single"/>
                </w:rPr>
                <w:t>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«Сюжетная композиция. Зимние забавы» (РЭШ) </w:t>
            </w:r>
            <w:hyperlink r:id="rId19" w:tooltip="https://resh.edu.ru/subject/lesson/4997/start/18994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https://resh.edu.ru/subject/lesson/4997/start/189948/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</w:t>
            </w:r>
            <w:r>
              <w:rPr>
                <w:sz w:val="22"/>
                <w:szCs w:val="22"/>
              </w:rPr>
              <w:t xml:space="preserve"> «Весенний пейзаж» (РЭШ) </w:t>
            </w:r>
            <w:hyperlink r:id="rId20" w:tooltip="https://resh.edu.ru/subject/lesson/3746/start/155359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https://resh.edu.ru/subject/lesson/3746/start/155359/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«Весенняя декоративная композиция» (РЭШ) </w:t>
            </w:r>
            <w:hyperlink r:id="rId21" w:tooltip="https://resh.edu.ru/subject/lesson/3736/start/18996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https://resh.edu.ru/subject/lesson/3736/start/189968/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«Радуга-дуга» (РЭШ) </w:t>
            </w:r>
            <w:hyperlink r:id="rId22" w:tooltip="https://resh.edu.ru/subject/lesson/4215/start/18205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https://resh.edu.ru/subject/lesson/4215/start/182056/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Урок</w:t>
            </w:r>
            <w:proofErr w:type="gramEnd"/>
            <w:r>
              <w:rPr>
                <w:sz w:val="22"/>
                <w:szCs w:val="22"/>
              </w:rPr>
              <w:t xml:space="preserve"> «Какого цвета страна родная» (РЭШ) </w:t>
            </w:r>
            <w:hyperlink r:id="rId23" w:tooltip="https://resh.edu.ru/subject/lesson/3758/start/22320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https://resh.edu.ru/subject/lesson/3758/start/223200/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Цветочная поляна (МЭШ) </w:t>
            </w:r>
            <w:hyperlink r:id="rId24" w:tooltip="https://uchebnik.mos.ru/material_view/atomic_objects/1053540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https://uchebnik.mos.ru/material_view/atomic_objects/10535409?menuReferrer=catalogue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«Цвет и образ в изобразительном искусстве.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Секрет двух букетов»</w:t>
            </w:r>
            <w:r>
              <w:rPr>
                <w:sz w:val="22"/>
                <w:szCs w:val="22"/>
              </w:rPr>
              <w:t xml:space="preserve"> (МЭШ) </w:t>
            </w:r>
            <w:hyperlink r:id="rId25" w:tooltip="https://uchebnik.mos.ru/material_view/lesson_templates/214248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https://uchebnik.mos.ru/material_view/lesson_templates/214</w:t>
              </w:r>
              <w:r>
                <w:rPr>
                  <w:color w:val="0563C1"/>
                  <w:sz w:val="22"/>
                  <w:szCs w:val="22"/>
                  <w:u w:val="single"/>
                </w:rPr>
                <w:t>2488?menuReferrer=catalogue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9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«Рисуем новогодний шар на ветке» (МЭШ) </w:t>
            </w:r>
            <w:hyperlink r:id="rId26" w:tooltip="https://uchebnik.mos.ru/material_view/atomic_objects/837123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https://uchebnik.mos.ru/material_view/atomic_objects/8371235?menuReferrer=catalogue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«Скульптура»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Изображение в объёме.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  <w:r>
              <w:t xml:space="preserve"> </w:t>
            </w:r>
            <w:r>
              <w:rPr>
                <w:sz w:val="22"/>
                <w:szCs w:val="22"/>
              </w:rPr>
              <w:t>Объёмная аппликация и коллаж.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 Глиняные игрушки известных народных художественных промыслов.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Объёмные изображения из бумаги.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Изображение в объёме. Приёмы работы с </w:t>
            </w:r>
            <w:r>
              <w:rPr>
                <w:sz w:val="22"/>
                <w:szCs w:val="22"/>
              </w:rPr>
              <w:lastRenderedPageBreak/>
              <w:t>пластилином; дощечка, стек, тряпочка.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Лепка зверушек из цельной формы (черепашки, ёжика, зайчика и т. д.). Приёмы вытягивания, вдавливания, сгибания, скручивания.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Бумажная пластика</w:t>
            </w:r>
            <w:r>
              <w:rPr>
                <w:sz w:val="22"/>
                <w:szCs w:val="22"/>
              </w:rPr>
              <w:t>. Овладение первичными приёмами надрезания, закручивания, складывания в работе над объёмной аппликацией.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Лепка игрушки по мотивам одного из наиболее известных народных художественных промыслов (дымковская, </w:t>
            </w:r>
            <w:proofErr w:type="spellStart"/>
            <w:r>
              <w:rPr>
                <w:sz w:val="22"/>
                <w:szCs w:val="22"/>
              </w:rPr>
              <w:t>каргопольская</w:t>
            </w:r>
            <w:proofErr w:type="spellEnd"/>
            <w:r>
              <w:rPr>
                <w:sz w:val="22"/>
                <w:szCs w:val="22"/>
              </w:rPr>
              <w:t xml:space="preserve"> игрушки или</w:t>
            </w:r>
            <w:proofErr w:type="gramEnd"/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выбору учителя с учётом местных промыслов).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Объёмная аппликация из бумаги и картона.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Наблюдать, воспринимать  выразительные образные объёмы в </w:t>
            </w:r>
            <w:r>
              <w:rPr>
                <w:sz w:val="22"/>
                <w:szCs w:val="22"/>
              </w:rPr>
              <w:lastRenderedPageBreak/>
              <w:t>природе: на что похожи формы облаков, камней, коряг, картофелин и др. (в классе на основе фотографий).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</w:t>
            </w:r>
            <w:r>
              <w:rPr>
                <w:sz w:val="22"/>
                <w:szCs w:val="22"/>
              </w:rPr>
              <w:t>ь первичные навыки лепки – изображения в объёме.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Лепить из целого куска пластилина мелких зверушек путём вытягивания, вдавливания.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Овладевать первичными навыками работы в объёмной аппликации и коллаже.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навыки объёмной аппликации (например, изобра</w:t>
            </w:r>
            <w:r>
              <w:rPr>
                <w:sz w:val="22"/>
                <w:szCs w:val="22"/>
              </w:rPr>
              <w:t>жение  птицы –  хвост,  хохолок, крылья на основе простых приёмов работы с бумагой).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характеризовать глиняные игрушки известных народных художественных промыслов.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строение формы, частей и пропорций игрушки выбранного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этапы лепки формы игрушки и её частей.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лепку игрушки по мотивам выбранного народного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приёмы создания объёмных изображений из бумаги.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коллективной работы по созданию в технике аппликации панно из работ учащихся.</w:t>
            </w:r>
          </w:p>
        </w:tc>
        <w:tc>
          <w:tcPr>
            <w:tcW w:w="3543" w:type="dxa"/>
          </w:tcPr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Видео «Пластилин» (МЭШ) </w:t>
            </w:r>
            <w:hyperlink r:id="rId27" w:tooltip="https://uchebnik.mos.ru/material_view/atomic_objects/739317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</w:t>
              </w:r>
              <w:r>
                <w:rPr>
                  <w:color w:val="0563C1"/>
                  <w:sz w:val="22"/>
                  <w:szCs w:val="22"/>
                  <w:u w:val="single"/>
                </w:rPr>
                <w:lastRenderedPageBreak/>
                <w:t>/atomic_objects/7393170?menuReferrer=catalogue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Урок «Все имеет свое строение» (создаем аппликацию из геометрических форм: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Пчелка)  </w:t>
            </w:r>
            <w:hyperlink r:id="rId28" w:tooltip="https://www.youtube.com/watch?v=14tZe7akISM" w:history="1">
              <w:r>
                <w:rPr>
                  <w:color w:val="0563C1"/>
                  <w:sz w:val="22"/>
                  <w:szCs w:val="22"/>
                  <w:u w:val="single"/>
                </w:rPr>
                <w:t>https://www.youtube.com/watch?v=14tZe7akISM</w:t>
              </w:r>
            </w:hyperlink>
            <w:proofErr w:type="gramEnd"/>
          </w:p>
          <w:p w:rsidR="00743153" w:rsidRDefault="00AD7B2B">
            <w:pPr>
              <w:ind w:left="17" w:right="-108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Урок «Русская глиняная игрушка» (РЭШ) </w:t>
            </w:r>
            <w:hyperlink r:id="rId29" w:tooltip="https://resh.edu.ru/subject/lesson/4053/start/169492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https://resh.edu.ru/subject/lesson/4053/start/169492/</w:t>
              </w:r>
            </w:hyperlink>
          </w:p>
          <w:p w:rsidR="00743153" w:rsidRDefault="00AD7B2B">
            <w:pPr>
              <w:ind w:left="17" w:right="-108" w:hanging="19"/>
              <w:rPr>
                <w:color w:val="0563C1"/>
                <w:sz w:val="22"/>
                <w:szCs w:val="22"/>
                <w:u w:val="single"/>
              </w:rPr>
            </w:pPr>
            <w:r>
              <w:rPr>
                <w:color w:val="0563C1"/>
                <w:sz w:val="22"/>
                <w:szCs w:val="22"/>
                <w:u w:val="single"/>
              </w:rPr>
              <w:t xml:space="preserve">Видео «Дымковские игрушки» (МЭШ) </w:t>
            </w:r>
            <w:hyperlink r:id="rId30" w:tooltip="https://uchebnik.mos.ru/material_view/atomic_objects/733834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https://uchebnik.mos.ru/material_view/atomic_objects/7338341?menuReferrer=catalogue</w:t>
              </w:r>
            </w:hyperlink>
            <w:r>
              <w:rPr>
                <w:color w:val="0563C1"/>
                <w:sz w:val="22"/>
                <w:szCs w:val="22"/>
                <w:u w:val="single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«Технологии работы с бумагой и картоном. Объёмные снежинки в технике оригами» (МЭШ) </w:t>
            </w:r>
            <w:hyperlink r:id="rId31" w:tooltip="https://uchebnik.mos.ru/material_view/composed_documents/7206110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https://uchebnik.mos.ru/material_view/composed_documents/72061107?menuReferrer=catalogue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«Колл</w:t>
            </w:r>
            <w:r>
              <w:rPr>
                <w:sz w:val="22"/>
                <w:szCs w:val="22"/>
              </w:rPr>
              <w:t xml:space="preserve">аж "Подсолнух"» (с использованием газет и журналов) (МЭШ) </w:t>
            </w:r>
            <w:hyperlink r:id="rId32" w:tooltip="https://uchebnik.mos.ru/material_view/atomic_objects/770327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</w:t>
              </w:r>
              <w:r>
                <w:rPr>
                  <w:color w:val="0563C1"/>
                  <w:sz w:val="22"/>
                  <w:szCs w:val="22"/>
                  <w:u w:val="single"/>
                </w:rPr>
                <w:t>ebnik.mos.ru/material_view/atomic_objects/7703271?menuReferrer=catalogue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«Коллаж "Яркое лето"» (с использованием бумаги разных цветов) (МЭШ) </w:t>
            </w:r>
            <w:hyperlink r:id="rId33" w:tooltip="https://uchebnik.mos.ru/material_view/atomic_objects/749238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https://uchebnik.mos.ru/material_view/atomic_objects/7492389?menuReferrer=catalogue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«Бабочка» (обучение лепке из слоеного теста) (МЭШ) </w:t>
            </w:r>
            <w:hyperlink r:id="rId34" w:tooltip="https://uchebnik.mos.ru/material_view/atomic_objects/906325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https://uchebnik.mos.ru/material_view/atomic_objects/9063259?menuReferrer=catalogue</w:t>
              </w:r>
            </w:hyperlink>
            <w:r>
              <w:rPr>
                <w:sz w:val="22"/>
                <w:szCs w:val="22"/>
              </w:rPr>
              <w:t xml:space="preserve"> 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Видео «Панда из плас</w:t>
            </w:r>
            <w:r>
              <w:rPr>
                <w:sz w:val="22"/>
                <w:szCs w:val="22"/>
              </w:rPr>
              <w:t xml:space="preserve">тилина» (МЭШ) </w:t>
            </w:r>
            <w:hyperlink r:id="rId35" w:tooltip="https://uchebnik.mos.ru/material_view/atomic_objects/738188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https://uchebnik.mos.ru/material_view/atomic_objects/73</w:t>
              </w:r>
              <w:r>
                <w:rPr>
                  <w:color w:val="0563C1"/>
                  <w:sz w:val="22"/>
                  <w:szCs w:val="22"/>
                  <w:u w:val="single"/>
                </w:rPr>
                <w:t>81889?menuReferrer=catalogue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</w:t>
            </w:r>
            <w:proofErr w:type="gramStart"/>
            <w:r>
              <w:rPr>
                <w:sz w:val="22"/>
                <w:szCs w:val="22"/>
              </w:rPr>
              <w:t>СИБИРСКИЙ</w:t>
            </w:r>
            <w:proofErr w:type="gramEnd"/>
            <w:r>
              <w:rPr>
                <w:sz w:val="22"/>
                <w:szCs w:val="22"/>
              </w:rPr>
              <w:t xml:space="preserve"> ХАСКИ. Лепим собаку из пластилина» (МЭШ) </w:t>
            </w:r>
            <w:hyperlink r:id="rId36" w:tooltip="https://uchebnik.mos.ru/material_view/atomic_objects/737084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https://uchebnik.mos.ru/material_view/atomic_objects/7370841?menuReferrer=catalogue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right="-108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«Лепим лисицу из пластилина» (МЭШ) </w:t>
            </w:r>
            <w:hyperlink r:id="rId37" w:tooltip="https://uchebnik.mos.ru/material_view/atomic_objects/7091647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https://uchebnik.mos.ru/material_view/atomic_objects/7091647?menuReferrer=catalogue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«Декоративно-прикладное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искусство»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 Узоры в природе.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 Узоры и орнаменты, создаваемые людьми, и разнообразие их видов.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 Орнамент игрушек известных народных художественных промыслов.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 Форма и украшение бытовых предметов.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Узоры в природе.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узоров в живой природе (в условиях урока на основе фотографий).    Эмоционально-эстетическое восприятие объектов действительности.   Ассоциативное сопоставление с орнаментами в предметах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декоративно-прикладного искусства.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Представления о симметр</w:t>
            </w:r>
            <w:r>
              <w:rPr>
                <w:sz w:val="22"/>
                <w:szCs w:val="22"/>
              </w:rPr>
              <w:t>ии и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её в природе. Последовательное ведение работы над изображением бабочки по представлению,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использование линии симметрии при составлении  узора  крыльев.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Узоры и орнаменты, создаваемые людьми, и разнообразие их видов.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Орнаменты геометрические</w:t>
            </w:r>
            <w:r>
              <w:rPr>
                <w:sz w:val="22"/>
                <w:szCs w:val="22"/>
              </w:rPr>
              <w:t xml:space="preserve"> и растительные.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Декоративная композиция в круге или полосе.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Орнамент, характерный для игрушек одного из наиболее известных народных художественных промыслов. Дымковская, </w:t>
            </w:r>
            <w:proofErr w:type="spellStart"/>
            <w:r>
              <w:rPr>
                <w:sz w:val="22"/>
                <w:szCs w:val="22"/>
              </w:rPr>
              <w:t>каргопольская</w:t>
            </w:r>
            <w:proofErr w:type="spellEnd"/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игрушка или по выбору учителя с учётом местных промыслов.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Оригами – со</w:t>
            </w:r>
            <w:r>
              <w:rPr>
                <w:sz w:val="22"/>
                <w:szCs w:val="22"/>
              </w:rPr>
              <w:t>здание игрушки для новогодней ёлки. Приёмы складывания бумаги.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Форма и украшение бытовых предметов.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Приёмы </w:t>
            </w:r>
            <w:proofErr w:type="spellStart"/>
            <w:r>
              <w:rPr>
                <w:sz w:val="22"/>
                <w:szCs w:val="22"/>
              </w:rPr>
              <w:t>бумагопластики</w:t>
            </w:r>
            <w:proofErr w:type="spellEnd"/>
            <w:r>
              <w:rPr>
                <w:sz w:val="22"/>
                <w:szCs w:val="22"/>
              </w:rPr>
              <w:t>. Сумка или упаковка и её декор.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Рассматривать и эстетически характеризовать различные примеры узоров в природе (на основе</w:t>
            </w:r>
            <w:proofErr w:type="gramEnd"/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фотографий).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Приводить примеры и делать ассоциативные сопоставления с орнаментами в предметах декоративно-прикладного искусства.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рисунок бабочки, украсив узорами её крылья.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использования правил симметрии при выполнении рисунка.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</w:t>
            </w:r>
            <w:r>
              <w:rPr>
                <w:sz w:val="22"/>
                <w:szCs w:val="22"/>
              </w:rPr>
              <w:t xml:space="preserve"> и характеризовать примеры художественно выполненных   орнаментов.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Определять в предложенных орнаментах мотивы изображения: растительные, геометрические, анималистические.</w:t>
            </w:r>
          </w:p>
          <w:p w:rsidR="00743153" w:rsidRDefault="00AD7B2B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орнаменты в круге, полосе, квадрате в соответствии с оформляемой предм</w:t>
            </w:r>
            <w:r>
              <w:rPr>
                <w:sz w:val="22"/>
                <w:szCs w:val="22"/>
              </w:rPr>
              <w:t>етной поверхностью.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гуашью творческое орнаментальное стилизованное  изображение  цветка,  птицы  и  др.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(по выбору) в круге или в квадрате (без раппорта).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Рассматривать и характеризовать орнамент, украшающий  игрушку  выбранного 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</w:t>
            </w:r>
            <w:r>
              <w:rPr>
                <w:sz w:val="22"/>
                <w:szCs w:val="22"/>
              </w:rPr>
              <w:t>ить на бумаге красками рисунок орнамента выбранной  игрушки.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рисунок игрушки выбранного художественного промысла или, предварительно покрыв вылепленную игрушку белилами, нанести орнаменты на свою игрушку, сделанную по мотивам народного промысла.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технику оригами, сложение несложных фигурок.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Узнавать о работе художника по изготовлению бытовых вещей.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навыки работы с бумагой, ножницами, клеем, подручными материалами.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«Рисуем бабочку» (в технике монотипии) (МЭШ) </w:t>
            </w:r>
            <w:hyperlink r:id="rId38" w:tooltip="https://uchebnik.mos.ru/material_view/atomic_objects/855243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https://uchebnik.mos.ru/material_view/atomic_objects/8552438?menuReferr</w:t>
              </w:r>
              <w:r>
                <w:rPr>
                  <w:color w:val="0563C1"/>
                  <w:sz w:val="22"/>
                  <w:szCs w:val="22"/>
                  <w:u w:val="single"/>
                </w:rPr>
                <w:t>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«Орнамент народов России. Хохлома» (РЭШ) </w:t>
            </w:r>
            <w:hyperlink r:id="rId39" w:tooltip="https://resh.edu.ru/subject/lesson/3716/start/168876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https://resh.edu.ru/subject/lesson/3716/start/168876/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«Что так</w:t>
            </w:r>
            <w:r>
              <w:rPr>
                <w:sz w:val="22"/>
                <w:szCs w:val="22"/>
              </w:rPr>
              <w:t xml:space="preserve">ое орнамент?» (МЭШ) </w:t>
            </w:r>
            <w:hyperlink r:id="rId40" w:tooltip="https://uchebnik.mos.ru/material_view/atomic_objects/941862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</w:t>
              </w:r>
              <w:r>
                <w:rPr>
                  <w:color w:val="0563C1"/>
                  <w:sz w:val="22"/>
                  <w:szCs w:val="22"/>
                  <w:u w:val="single"/>
                </w:rPr>
                <w:t>cts/9418620?menuReferrer=catalogue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«Белоснежные узоры». Вологодское кружево. (РЭШ) </w:t>
            </w:r>
            <w:hyperlink r:id="rId41" w:tooltip="https://resh.edu.ru/subject/lesson/4052/start/16097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https://resh.edu.ru/subject/lesson/4052/</w:t>
              </w:r>
              <w:r>
                <w:rPr>
                  <w:color w:val="0563C1"/>
                  <w:sz w:val="22"/>
                  <w:szCs w:val="22"/>
                  <w:u w:val="single"/>
                </w:rPr>
                <w:t>start/160977/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«Новогодние игрушки» (РЭШ) </w:t>
            </w:r>
            <w:hyperlink r:id="rId42" w:tooltip="https://resh.edu.ru/subject/lesson/4994/start/18213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https://resh.edu.ru/subject/lesson/4994/start/182134/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«Декоративная композиц</w:t>
            </w:r>
            <w:r>
              <w:rPr>
                <w:sz w:val="22"/>
                <w:szCs w:val="22"/>
              </w:rPr>
              <w:t xml:space="preserve">ия» (РЭШ) </w:t>
            </w:r>
            <w:hyperlink r:id="rId43" w:tooltip="https://resh.edu.ru/subject/lesson/3726/start/169650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https://resh.edu.ru/subject/lesson/3726/start/169650/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«Дымковская игрушка» (РЭШ) </w:t>
            </w:r>
            <w:hyperlink r:id="rId44" w:tooltip="https://resh.edu.ru/subject/lesson/4995/start/161058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https://resh.edu.ru/subject/lesson/4995/start/161058/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«Народный костюм» (РЭШ)  </w:t>
            </w:r>
            <w:hyperlink r:id="rId45" w:tooltip="https://resh.edu.ru/subject/lesson/4214/start/172904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https://resh.edu.ru/subject/lesson/4214/start/172904/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Урок «Строим вещи» (конструируем подарочную коробочку из бумаги) </w:t>
            </w:r>
            <w:hyperlink r:id="rId46" w:tooltip="https://www.youtube.com/watch?v=PQ-ZGJTzOKg" w:history="1">
              <w:r>
                <w:rPr>
                  <w:color w:val="0563C1"/>
                  <w:sz w:val="22"/>
                  <w:szCs w:val="22"/>
                  <w:u w:val="single"/>
                </w:rPr>
                <w:t>https://www.youtube.com/watch?v=PQ-ZGJTzOKg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"Знакомство с дымковской игрушкой" (МЭШ) </w:t>
            </w:r>
            <w:hyperlink r:id="rId47" w:tooltip="https://uchebnik.mos.ru/material_view/atomic_objects/1051183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https://uchebnik.mos.ru/material_view/atomic_objects/10511838?menuReferrer=catalogue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418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right="-108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«Архитектура»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Разнообразие архитектурных построек в окружающем мире.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Дома бывают разными.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 Дом снаружи и внутри.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 Объёмная аппликация «Сказочный городок».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Освоение приёмов  конструирования из бумаги. Складывание объёмных простых геометрических тел. Овладение приёмами склеивания деталей, надрезания, вырезания деталей, использование приёмов симметрии. Макетирование (или создание аппликации) пространственной ср</w:t>
            </w:r>
            <w:r>
              <w:rPr>
                <w:sz w:val="22"/>
                <w:szCs w:val="22"/>
              </w:rPr>
              <w:t xml:space="preserve">еды сказочного города из бумаги, </w:t>
            </w:r>
            <w:r>
              <w:rPr>
                <w:sz w:val="22"/>
                <w:szCs w:val="22"/>
              </w:rPr>
              <w:lastRenderedPageBreak/>
              <w:t>картона или пластилина.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Рассматривать и  сравнивать  различные  здания в окружающем мире (по фотографиям).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Анализировать и  характеризовать  особенности и составные части рассматриваемых зданий.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рисунок придуманно</w:t>
            </w:r>
            <w:r>
              <w:rPr>
                <w:sz w:val="22"/>
                <w:szCs w:val="22"/>
              </w:rPr>
              <w:t xml:space="preserve">го дома на основе полученных впечатлений (техника работы может быть любой, </w:t>
            </w:r>
            <w:proofErr w:type="gramStart"/>
            <w:r>
              <w:rPr>
                <w:sz w:val="22"/>
                <w:szCs w:val="22"/>
              </w:rPr>
              <w:t>например</w:t>
            </w:r>
            <w:proofErr w:type="gramEnd"/>
            <w:r>
              <w:rPr>
                <w:sz w:val="22"/>
                <w:szCs w:val="22"/>
              </w:rPr>
              <w:t xml:space="preserve"> с помощью мелких печаток).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приёмы складывания  объёмных простых геометрических тел из бумаги (параллелепипед, конус, пирамида) в качестве основы для домиков.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</w:t>
            </w:r>
            <w:r>
              <w:rPr>
                <w:sz w:val="22"/>
                <w:szCs w:val="22"/>
              </w:rPr>
              <w:t xml:space="preserve">ивать приёмы склеивания деталей, симметричного надрезания, вырезания деталей и др., чтобы получились крыши, окна, двери, лестницы для бумажных </w:t>
            </w:r>
            <w:r>
              <w:rPr>
                <w:sz w:val="22"/>
                <w:szCs w:val="22"/>
              </w:rPr>
              <w:lastRenderedPageBreak/>
              <w:t>домиков.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Макетировать в игровой форме пространство сказочного городка (или построить городок в виде объёмной аппл</w:t>
            </w:r>
            <w:r>
              <w:rPr>
                <w:sz w:val="22"/>
                <w:szCs w:val="22"/>
              </w:rPr>
              <w:t>икации).</w:t>
            </w:r>
          </w:p>
        </w:tc>
        <w:tc>
          <w:tcPr>
            <w:tcW w:w="3543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«Строим город» (конструируем дом из геометрических форм) </w:t>
            </w:r>
            <w:hyperlink r:id="rId48" w:tooltip="https://www.youtube.com/watch?v=VEM6akFGxtE" w:history="1">
              <w:r>
                <w:rPr>
                  <w:color w:val="0563C1"/>
                  <w:sz w:val="22"/>
                  <w:szCs w:val="22"/>
                  <w:u w:val="single"/>
                </w:rPr>
                <w:t>https://www.youtube.com/watch?v=VEM6akFGxtE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«Изображение дома в виде буквы ал</w:t>
            </w:r>
            <w:r>
              <w:rPr>
                <w:sz w:val="22"/>
                <w:szCs w:val="22"/>
              </w:rPr>
              <w:t xml:space="preserve">фавита» (МЭШ) </w:t>
            </w:r>
            <w:hyperlink r:id="rId49" w:tooltip="https://uchebnik.mos.ru/material_view/atomic_objects/1058879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</w:t>
              </w:r>
              <w:r>
                <w:rPr>
                  <w:color w:val="0563C1"/>
                  <w:sz w:val="22"/>
                  <w:szCs w:val="22"/>
                  <w:u w:val="single"/>
                </w:rPr>
                <w:t>10588791?menuReferrer=catalogue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«Домики в виде овощей, фруктов, грибов» (МЭШ) </w:t>
            </w:r>
            <w:hyperlink r:id="rId50" w:tooltip="https://uchebnik.mos.ru/material_view/atomic_objects/1039633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https://uchebnik.mos.ru/material_view/atomic_objects/10396338?menuReferrer=catalogue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«Восприятие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Произведений искусства»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 Восприятие произведений детского творчества.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 Художественное наблюдение окружающего мира (мира природы) и предметной среды жизни человека.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 Восприятие художественных иллюстраций в детских книгах.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Знакомство  с  живописной  картиной.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 Художник и зритель.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 Произведения  художников  по т</w:t>
            </w:r>
            <w:r>
              <w:rPr>
                <w:sz w:val="22"/>
                <w:szCs w:val="22"/>
              </w:rPr>
              <w:t>еме «Времена года».</w:t>
            </w:r>
          </w:p>
          <w:p w:rsidR="00743153" w:rsidRDefault="00743153">
            <w:pPr>
              <w:ind w:left="17" w:hanging="17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Восприятие произведений детского творчества.   Обсуждение  </w:t>
            </w:r>
            <w:proofErr w:type="gramStart"/>
            <w:r>
              <w:rPr>
                <w:sz w:val="22"/>
                <w:szCs w:val="22"/>
              </w:rPr>
              <w:t>сюжетного</w:t>
            </w:r>
            <w:proofErr w:type="gramEnd"/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эмоционального содержания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детских  работ.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Художественное наблюдение окружающего мира (мира природы) и предметной среды жизни человека в зависимости от поставленно</w:t>
            </w:r>
            <w:r>
              <w:rPr>
                <w:sz w:val="22"/>
                <w:szCs w:val="22"/>
              </w:rPr>
              <w:t>й аналитической и эстетической задачи наблюдения   (установки).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Рассматривание иллюстраций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детским книгам на основе содержательных установок учителя в соответствии с изучаемой темой.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Знакомство  с  живописной  картиной.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произведений с ярко выр</w:t>
            </w:r>
            <w:r>
              <w:rPr>
                <w:sz w:val="22"/>
                <w:szCs w:val="22"/>
              </w:rPr>
              <w:t>аженным эмоциональным настроением или со сказочным сюжетом.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В. М. Васнецова, М. А. Врубеля  и  других  художников (по  выбору  учителя).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Художник и зритель. Освоение зрительских умений на основе получаемых знаний и творческих установок  наблюдения. Ассоциации из личного опыта учащихся и оценка эмоционального </w:t>
            </w:r>
            <w:r>
              <w:rPr>
                <w:sz w:val="22"/>
                <w:szCs w:val="22"/>
              </w:rPr>
              <w:lastRenderedPageBreak/>
              <w:t>содержания произведений.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Произведения  И. И. Левитана, А. Г. Венецианова  И. И. Шиш</w:t>
            </w:r>
            <w:r>
              <w:rPr>
                <w:sz w:val="22"/>
                <w:szCs w:val="22"/>
              </w:rPr>
              <w:t xml:space="preserve">кина, А. А. </w:t>
            </w:r>
            <w:proofErr w:type="spellStart"/>
            <w:r>
              <w:rPr>
                <w:sz w:val="22"/>
                <w:szCs w:val="22"/>
              </w:rPr>
              <w:t>Пластова</w:t>
            </w:r>
            <w:proofErr w:type="spellEnd"/>
            <w:r>
              <w:rPr>
                <w:sz w:val="22"/>
                <w:szCs w:val="22"/>
              </w:rPr>
              <w:t xml:space="preserve">, К. Моне, В. Ван </w:t>
            </w:r>
            <w:proofErr w:type="spellStart"/>
            <w:r>
              <w:rPr>
                <w:sz w:val="22"/>
                <w:szCs w:val="22"/>
              </w:rPr>
              <w:t>Гога</w:t>
            </w:r>
            <w:proofErr w:type="spellEnd"/>
            <w:r>
              <w:rPr>
                <w:sz w:val="22"/>
                <w:szCs w:val="22"/>
              </w:rPr>
              <w:t xml:space="preserve"> и других художников  (по  выбору учителя) по теме «Времена года».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Наблюдать, разглядывать, анализировать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детские работы с позиций их содержания и сюжета, настроения, расположения на листе, цветового содержания, соответствия учебной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задаче, поставленной учителем.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эстетического наблюдения природы на основе эмоциональных впечатлений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с учётом в</w:t>
            </w:r>
            <w:r>
              <w:rPr>
                <w:sz w:val="22"/>
                <w:szCs w:val="22"/>
              </w:rPr>
              <w:t>изуальной установки учителя.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Приобретать опыт художественного наблюдения предметной среды жизни человека в зависимости </w:t>
            </w:r>
            <w:proofErr w:type="gramStart"/>
            <w:r>
              <w:rPr>
                <w:sz w:val="22"/>
                <w:szCs w:val="22"/>
              </w:rPr>
              <w:t>от</w:t>
            </w:r>
            <w:proofErr w:type="gramEnd"/>
            <w:r>
              <w:rPr>
                <w:sz w:val="22"/>
                <w:szCs w:val="22"/>
              </w:rPr>
              <w:t xml:space="preserve"> поставленной аналитической и эстетической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 (установки).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опыт восприятия и аналитического наблюдения  архитектурных по</w:t>
            </w:r>
            <w:r>
              <w:rPr>
                <w:sz w:val="22"/>
                <w:szCs w:val="22"/>
              </w:rPr>
              <w:t>строек.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опыт восприятия художественных иллюстраций в детских книгах в соответствии с  учебной  установкой.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специально организованного общения со станковой картиной.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Осваивать опыт эстетического, эмоционального общения со станково</w:t>
            </w:r>
            <w:r>
              <w:rPr>
                <w:sz w:val="22"/>
                <w:szCs w:val="22"/>
              </w:rPr>
              <w:t>й картиной.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Приобретать опыт зрительских умений, включающих необходимые знания, внимание к позиции автора и соотнесение с </w:t>
            </w:r>
            <w:proofErr w:type="gramStart"/>
            <w:r>
              <w:rPr>
                <w:sz w:val="22"/>
                <w:szCs w:val="22"/>
              </w:rPr>
              <w:t>личным</w:t>
            </w:r>
            <w:proofErr w:type="gramEnd"/>
            <w:r>
              <w:rPr>
                <w:sz w:val="22"/>
                <w:szCs w:val="22"/>
              </w:rPr>
              <w:t xml:space="preserve"> жизненным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опытом зрителя. 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Рассказывать и обсуждать зрительские </w:t>
            </w:r>
            <w:r>
              <w:rPr>
                <w:sz w:val="22"/>
                <w:szCs w:val="22"/>
              </w:rPr>
              <w:lastRenderedPageBreak/>
              <w:t>впечатления и мысли.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Знать основные произведения изучаемых худо</w:t>
            </w:r>
            <w:r>
              <w:rPr>
                <w:sz w:val="22"/>
                <w:szCs w:val="22"/>
              </w:rPr>
              <w:t>жников.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Урок «Защитники земли русской» (РЭШ) </w:t>
            </w:r>
            <w:hyperlink r:id="rId51" w:tooltip="https://resh.edu.ru/subject/lesson/4213/start/169267/" w:history="1">
              <w:r>
                <w:rPr>
                  <w:color w:val="0563C1"/>
                  <w:sz w:val="22"/>
                  <w:szCs w:val="22"/>
                  <w:u w:val="single"/>
                </w:rPr>
                <w:t>https://resh.edu.ru/subject/lesson/4213/start/169267/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Урок «Восприятие произведений</w:t>
            </w:r>
            <w:r>
              <w:rPr>
                <w:sz w:val="22"/>
                <w:szCs w:val="22"/>
              </w:rPr>
              <w:t xml:space="preserve"> искусства» (МЭШ) </w:t>
            </w:r>
            <w:hyperlink r:id="rId52" w:tooltip="https://uchebnik.mos.ru/material_view/atomic_objects/885913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</w:t>
              </w:r>
              <w:r>
                <w:rPr>
                  <w:color w:val="0563C1"/>
                  <w:sz w:val="22"/>
                  <w:szCs w:val="22"/>
                  <w:u w:val="single"/>
                </w:rPr>
                <w:t>s/8859133?menuReferrer=catalogue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«Русская народная сказка "Кот и лиса"» (иллюстрации в книге) (МЭШ)  </w:t>
            </w:r>
            <w:hyperlink r:id="rId53" w:tooltip="https://uchebnik.mos.ru/material_view/atomic_objects/974021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https://uchebnik.mos.ru/material_view/atomic_objects/9740213?menuReferrer=catalogue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«Русская народная сказка "</w:t>
            </w:r>
            <w:proofErr w:type="gramStart"/>
            <w:r>
              <w:rPr>
                <w:sz w:val="22"/>
                <w:szCs w:val="22"/>
              </w:rPr>
              <w:t>Крылатый</w:t>
            </w:r>
            <w:proofErr w:type="gramEnd"/>
            <w:r>
              <w:rPr>
                <w:sz w:val="22"/>
                <w:szCs w:val="22"/>
              </w:rPr>
              <w:t xml:space="preserve">, мохнатый да масленый"» (иллюстрации в книгах) (МЭШ) </w:t>
            </w:r>
            <w:hyperlink r:id="rId54" w:tooltip="https://uchebnik.mos.ru/material_view/atomic_objects/974544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https://uchebnik.mos.ru/material_view/atomic_objects/9745448?menuReferrer=catalogue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Видео «Сказка "Рукавич</w:t>
            </w:r>
            <w:r>
              <w:rPr>
                <w:sz w:val="22"/>
                <w:szCs w:val="22"/>
              </w:rPr>
              <w:t xml:space="preserve">ка", иллюстрации Е. М. Рачёва» (РЭШ) </w:t>
            </w:r>
            <w:hyperlink r:id="rId55" w:tooltip="https://uchebnik.mos.ru/material_view/atomic_objects/9731328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</w:t>
              </w:r>
              <w:r>
                <w:rPr>
                  <w:color w:val="0563C1"/>
                  <w:sz w:val="22"/>
                  <w:szCs w:val="22"/>
                  <w:u w:val="single"/>
                </w:rPr>
                <w:t>_view/atomic_objects/9731328?menuReferrer=catalogue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«Иллюстрации Евгения Михайловича Рачёва» (МЭШ) </w:t>
            </w:r>
            <w:hyperlink r:id="rId56" w:tooltip="https://uchebnik.mos.ru/material_view/atomic_objects/972634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https://uchebnik.mos.ru/material_view/atomic_objects/9726340?menuReferrer=catalogue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«С. Я. Маршак "Мороженое", иллюстрации В. В. Лебедева» (МЭШ) </w:t>
            </w:r>
            <w:hyperlink r:id="rId57" w:tooltip="https://uchebnik.mos.ru/material_view/atomic_objects/9655709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https://uchebnik.mos.ru/material_view/atomic_objects/9655709?menuReferrer=catalogue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«Сказочные образы в картинах В.М. Васнецова» </w:t>
            </w:r>
            <w:r>
              <w:rPr>
                <w:sz w:val="22"/>
                <w:szCs w:val="22"/>
              </w:rPr>
              <w:t xml:space="preserve">(МЭШ) </w:t>
            </w:r>
            <w:hyperlink r:id="rId58" w:tooltip="https://uchebnik.mos.ru/material_view/atomic_objects/7536880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https://uchebnik.mos.ru/material_view/atomic_objects/7536880?menuReferrer=catalogue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«Ранняя весна в картинах русских художников» (МЭШ) </w:t>
            </w:r>
            <w:hyperlink r:id="rId59" w:tooltip="https://uchebnik.mos.ru/material_view/atomic_objects/898363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https://uchebnik.mos.ru/material_view/atomic_objects/8983633?menuReferrer=catalogue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Видео «Винсент Ван </w:t>
            </w:r>
            <w:proofErr w:type="spellStart"/>
            <w:r>
              <w:rPr>
                <w:sz w:val="22"/>
                <w:szCs w:val="22"/>
              </w:rPr>
              <w:t>Гог</w:t>
            </w:r>
            <w:proofErr w:type="spellEnd"/>
            <w:r>
              <w:rPr>
                <w:sz w:val="22"/>
                <w:szCs w:val="22"/>
              </w:rPr>
              <w:t xml:space="preserve">» (МЭШ) </w:t>
            </w:r>
            <w:hyperlink r:id="rId60" w:tooltip="https://uchebnik.mos.ru/material_view/atomic_objects/6067061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https://uchebnik.mos.ru/material_view/atomic_objects/6067061?menuReferrer=catalogue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743153">
        <w:trPr>
          <w:trHeight w:val="247"/>
        </w:trPr>
        <w:tc>
          <w:tcPr>
            <w:tcW w:w="1702" w:type="dxa"/>
          </w:tcPr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Модуль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«Азбука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цифровой</w:t>
            </w:r>
          </w:p>
          <w:p w:rsidR="00743153" w:rsidRDefault="00AD7B2B">
            <w:pPr>
              <w:ind w:left="17" w:hanging="1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графики»</w:t>
            </w:r>
          </w:p>
        </w:tc>
        <w:tc>
          <w:tcPr>
            <w:tcW w:w="2410" w:type="dxa"/>
          </w:tcPr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32. Яркие зрительные впечатления на фотографиях.</w:t>
            </w:r>
          </w:p>
          <w:p w:rsidR="00743153" w:rsidRDefault="00AD7B2B">
            <w:pPr>
              <w:ind w:left="17" w:hanging="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33. Итоговый урок.</w:t>
            </w:r>
          </w:p>
        </w:tc>
        <w:tc>
          <w:tcPr>
            <w:tcW w:w="851" w:type="dxa"/>
          </w:tcPr>
          <w:p w:rsidR="00743153" w:rsidRDefault="00AD7B2B">
            <w:pPr>
              <w:ind w:left="17" w:hanging="1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118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Фотографирование мелких деталей природы, запечатление на фотографиях ярких зрительных впечатлений.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Обсуждение в условиях урока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ученических фотографий, соответствующих изучаемой теме.</w:t>
            </w:r>
          </w:p>
        </w:tc>
        <w:tc>
          <w:tcPr>
            <w:tcW w:w="4111" w:type="dxa"/>
          </w:tcPr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Приобретать опыт фотографирования с целью эстетического и целенаправленного наблюдения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природы.</w:t>
            </w:r>
          </w:p>
          <w:p w:rsidR="00743153" w:rsidRDefault="00AD7B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Приобретать опыт обсуждения фотографий с точки зрения </w:t>
            </w:r>
            <w:proofErr w:type="gramStart"/>
            <w:r>
              <w:rPr>
                <w:sz w:val="22"/>
                <w:szCs w:val="22"/>
              </w:rPr>
              <w:t>цели</w:t>
            </w:r>
            <w:proofErr w:type="gramEnd"/>
            <w:r>
              <w:rPr>
                <w:sz w:val="22"/>
                <w:szCs w:val="22"/>
              </w:rPr>
              <w:t xml:space="preserve"> сделанного снимка, значимости его содержания, его композиции.</w:t>
            </w:r>
          </w:p>
        </w:tc>
        <w:tc>
          <w:tcPr>
            <w:tcW w:w="3543" w:type="dxa"/>
          </w:tcPr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Природа. Фотография цветущего луга (МЭШ</w:t>
            </w:r>
            <w:r>
              <w:rPr>
                <w:sz w:val="22"/>
                <w:szCs w:val="22"/>
              </w:rPr>
              <w:t xml:space="preserve">) </w:t>
            </w:r>
            <w:hyperlink r:id="rId61" w:tooltip="https://uchebnik.mos.ru/material_view/atomic_objects/9511342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https://uchebnik.mos.ru/material_view/atomic_objects/9511342?menuRe</w:t>
              </w:r>
              <w:r>
                <w:rPr>
                  <w:color w:val="0563C1"/>
                  <w:sz w:val="22"/>
                  <w:szCs w:val="22"/>
                  <w:u w:val="single"/>
                </w:rPr>
                <w:t>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Сосна летом. Фотография (МЭШ) </w:t>
            </w:r>
            <w:hyperlink r:id="rId62" w:tooltip="https://uchebnik.mos.ru/material_view/atomic_objects/5206385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</w:t>
              </w:r>
              <w:r>
                <w:rPr>
                  <w:color w:val="0563C1"/>
                  <w:sz w:val="22"/>
                  <w:szCs w:val="22"/>
                  <w:u w:val="single"/>
                </w:rPr>
                <w:t>ru/material_view/atomic_objects/5206385?menuReferrer=catalogue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  <w:p w:rsidR="00743153" w:rsidRDefault="00AD7B2B">
            <w:pPr>
              <w:ind w:left="17" w:hanging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Берёза в снегу. Фотография (МЭШ) </w:t>
            </w:r>
            <w:hyperlink r:id="rId63" w:tooltip="https://uchebnik.mos.ru/material_view/atomic_objects/5203093?menuReferrer=catalogue" w:history="1">
              <w:r>
                <w:rPr>
                  <w:color w:val="0563C1"/>
                  <w:sz w:val="22"/>
                  <w:szCs w:val="22"/>
                  <w:u w:val="single"/>
                </w:rPr>
                <w:t>https://uchebnik.mos.ru/material_view/atomic_objects/5203093?menuReferrer=catalogue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743153" w:rsidRDefault="00743153">
      <w:pPr>
        <w:ind w:firstLine="709"/>
        <w:rPr>
          <w:sz w:val="24"/>
          <w:szCs w:val="24"/>
        </w:rPr>
      </w:pPr>
    </w:p>
    <w:p w:rsidR="00743153" w:rsidRDefault="00AD7B2B">
      <w:pPr>
        <w:ind w:firstLine="709"/>
      </w:pPr>
      <w:r>
        <w:rPr>
          <w:sz w:val="24"/>
          <w:szCs w:val="24"/>
        </w:rPr>
        <w:tab/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0"/>
        <w:gridCol w:w="660"/>
      </w:tblGrid>
      <w:tr w:rsidR="00743153">
        <w:tc>
          <w:tcPr>
            <w:tcW w:w="66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153" w:rsidRDefault="00743153">
            <w:pPr>
              <w:spacing w:line="57" w:lineRule="atLeast"/>
            </w:pPr>
          </w:p>
        </w:tc>
      </w:tr>
      <w:tr w:rsidR="00743153">
        <w:tc>
          <w:tcPr>
            <w:tcW w:w="66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153" w:rsidRDefault="00743153">
            <w:pPr>
              <w:spacing w:line="57" w:lineRule="atLeast"/>
            </w:pPr>
          </w:p>
        </w:tc>
        <w:tc>
          <w:tcPr>
            <w:tcW w:w="-660" w:type="dxa"/>
            <w:gridSpan w:val="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3153" w:rsidRDefault="00743153">
            <w:pPr>
              <w:spacing w:line="57" w:lineRule="atLeast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margin-left:0;margin-top:0;width:50pt;height:50pt;z-index:251657728;visibility:hidden;mso-position-horizontal-relative:text;mso-position-vertical-relative:text#_x0000_t75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pict>
                <v:shape id="_x0000_i0" o:spid="_x0000_i1025" type="#_x0000_t75" style="width:528.6pt;height:.6pt;mso-wrap-distance-left:0;mso-wrap-distance-top:0;mso-wrap-distance-right:0;mso-wrap-distance-bottom:0">
                  <v:path textboxrect="0,0,0,0"/>
                </v:shape>
              </w:pict>
            </w:r>
          </w:p>
        </w:tc>
      </w:tr>
    </w:tbl>
    <w:p w:rsidR="00743153" w:rsidRDefault="00AD7B2B">
      <w:pPr>
        <w:pStyle w:val="Heading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66" w:after="0"/>
        <w:ind w:left="106"/>
      </w:pPr>
      <w:r>
        <w:lastRenderedPageBreak/>
        <w:br/>
      </w:r>
      <w:r>
        <w:rPr>
          <w:color w:val="000000"/>
          <w:sz w:val="24"/>
        </w:rPr>
        <w:t>ПОУРОЧНОЕ</w:t>
      </w:r>
      <w:r>
        <w:rPr>
          <w:color w:val="000000"/>
          <w:spacing w:val="-10"/>
          <w:sz w:val="24"/>
        </w:rPr>
        <w:t xml:space="preserve"> </w:t>
      </w:r>
      <w:r>
        <w:rPr>
          <w:color w:val="000000"/>
          <w:sz w:val="24"/>
        </w:rPr>
        <w:t>ПЛАНИРОВАНИЕ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" w:after="0"/>
      </w:pPr>
      <w:r>
        <w:rPr>
          <w:rFonts w:ascii="Times New Roman" w:eastAsia="Times New Roman" w:hAnsi="Times New Roman" w:cs="Times New Roman"/>
          <w:color w:val="000000"/>
          <w:sz w:val="14"/>
        </w:rPr>
        <w:t> </w:t>
      </w:r>
    </w:p>
    <w:tbl>
      <w:tblPr>
        <w:tblStyle w:val="ab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541"/>
        <w:gridCol w:w="3193"/>
        <w:gridCol w:w="649"/>
        <w:gridCol w:w="1479"/>
        <w:gridCol w:w="1526"/>
        <w:gridCol w:w="1084"/>
        <w:gridCol w:w="1791"/>
      </w:tblGrid>
      <w:tr w:rsidR="00743153">
        <w:trPr>
          <w:trHeight w:val="477"/>
        </w:trPr>
        <w:tc>
          <w:tcPr>
            <w:tcW w:w="5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12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193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урока</w:t>
            </w:r>
          </w:p>
        </w:tc>
        <w:tc>
          <w:tcPr>
            <w:tcW w:w="3110" w:type="dxa"/>
            <w:gridSpan w:val="3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880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7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Дата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изучения</w:t>
            </w:r>
          </w:p>
        </w:tc>
        <w:tc>
          <w:tcPr>
            <w:tcW w:w="1661" w:type="dxa"/>
            <w:vMerge w:val="restart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42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Виды,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формыконтроля</w:t>
            </w:r>
            <w:proofErr w:type="spellEnd"/>
          </w:p>
        </w:tc>
      </w:tr>
      <w:tr w:rsidR="00743153">
        <w:trPr>
          <w:trHeight w:val="813"/>
        </w:trPr>
        <w:tc>
          <w:tcPr>
            <w:tcW w:w="0" w:type="auto"/>
            <w:vMerge/>
          </w:tcPr>
          <w:p w:rsidR="00743153" w:rsidRDefault="00743153"/>
        </w:tc>
        <w:tc>
          <w:tcPr>
            <w:tcW w:w="0" w:type="auto"/>
            <w:vMerge/>
          </w:tcPr>
          <w:p w:rsidR="00743153" w:rsidRDefault="00743153"/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всего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6" w:right="58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контрольные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7" w:right="5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</w:rPr>
              <w:t>практические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работы</w:t>
            </w:r>
          </w:p>
        </w:tc>
        <w:tc>
          <w:tcPr>
            <w:tcW w:w="0" w:type="auto"/>
            <w:vMerge/>
          </w:tcPr>
          <w:p w:rsidR="00743153" w:rsidRDefault="00743153"/>
        </w:tc>
        <w:tc>
          <w:tcPr>
            <w:tcW w:w="0" w:type="auto"/>
            <w:vMerge/>
          </w:tcPr>
          <w:p w:rsidR="00743153" w:rsidRDefault="00743153"/>
        </w:tc>
      </w:tr>
      <w:tr w:rsidR="00743153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Изображения всюду вокруг нас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Первые представления о композиции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1485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Изображать можно линией.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Красота и разнообразие окружающего мира природы. Рисунок с натуры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Линейный тематический рисунок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1062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Пятно-силуэт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Тень как пример пятна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 как одно из главных средств выражения в изобразительном искусстве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Разноцветные краски.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Цвет как выражение настроения, душевного состояния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Наш мир украшают цветы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Изображения разных времен года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Техника монотипии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Изображение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обьеме</w:t>
            </w:r>
            <w:proofErr w:type="spellEnd"/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Объемная аппликация и коллаж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Глиняные игрушки известных народных художественных промыслов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Объемные изображения из бумаги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Узоры в природе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Узоры и орнаменты, создаваемые людьми, и разнообразие их видов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Орнамент игрушек известных народных художественных промыслов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Форма и украшение бытовых предметов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Разнообразие архитектурных построек в окружающем мире.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Дома бывают разными.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Дом снаружи и внутри.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Объемная аппликация «Сказочный городок»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Восприятие произведений детского творчества.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Художественное наблюдение окружающего мира (мира природы) и предметной среды жизни человека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Восприятие художественных иллюстраций в детских книгах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Знакомство с живописной картиной.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Художник и зритель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Произведения художников по теме «Времена года»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32.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Яркие зрительные впечатления на фотографиях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511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33.</w:t>
            </w:r>
          </w:p>
        </w:tc>
        <w:tc>
          <w:tcPr>
            <w:tcW w:w="319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Практическая работа</w:t>
            </w:r>
          </w:p>
        </w:tc>
      </w:tr>
      <w:tr w:rsidR="00743153">
        <w:trPr>
          <w:trHeight w:val="813"/>
        </w:trPr>
        <w:tc>
          <w:tcPr>
            <w:tcW w:w="3704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4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/>
              <w:ind w:left="76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120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1257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</w:rPr>
              <w:t>0</w:t>
            </w:r>
          </w:p>
        </w:tc>
        <w:tc>
          <w:tcPr>
            <w:tcW w:w="880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  <w:tc>
          <w:tcPr>
            <w:tcW w:w="1661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43153" w:rsidRDefault="00AD7B2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before="86" w:line="69" w:lineRule="atLeast"/>
              <w:ind w:left="78" w:right="27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 </w:t>
            </w:r>
          </w:p>
        </w:tc>
      </w:tr>
    </w:tbl>
    <w:p w:rsidR="00743153" w:rsidRDefault="00743153"/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УЧЕБНО-МЕТОДИЧЕСКОЕ ОБЕСПЕЧЕНИЕ ОБРАЗОВАТЕЛЬНОГО ПРОЦЕССА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ОБЯЗАТЕЛЬНЫЕ УЧЕБНЫЕ МАТЕРИАЛЫ ДЛЯ УЧЕНИКА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Изобразительное искусство. 1 класс/</w:t>
      </w:r>
      <w:proofErr w:type="spellStart"/>
      <w:r>
        <w:rPr>
          <w:rFonts w:ascii="Arial" w:eastAsia="Arial" w:hAnsi="Arial" w:cs="Arial"/>
          <w:color w:val="2C2D2E"/>
          <w:sz w:val="23"/>
        </w:rPr>
        <w:t>Неменская</w:t>
      </w:r>
      <w:proofErr w:type="spellEnd"/>
      <w:r>
        <w:rPr>
          <w:rFonts w:ascii="Arial" w:eastAsia="Arial" w:hAnsi="Arial" w:cs="Arial"/>
          <w:color w:val="2C2D2E"/>
          <w:sz w:val="23"/>
        </w:rPr>
        <w:t xml:space="preserve"> Л.А.; под редакцией </w:t>
      </w:r>
      <w:proofErr w:type="spellStart"/>
      <w:r>
        <w:rPr>
          <w:rFonts w:ascii="Arial" w:eastAsia="Arial" w:hAnsi="Arial" w:cs="Arial"/>
          <w:color w:val="2C2D2E"/>
          <w:sz w:val="23"/>
        </w:rPr>
        <w:t>Неменского</w:t>
      </w:r>
      <w:proofErr w:type="spellEnd"/>
      <w:r>
        <w:rPr>
          <w:rFonts w:ascii="Arial" w:eastAsia="Arial" w:hAnsi="Arial" w:cs="Arial"/>
          <w:color w:val="2C2D2E"/>
          <w:sz w:val="23"/>
        </w:rPr>
        <w:t xml:space="preserve"> Б.М., Акционерное общество «Издательство «Просвещение»;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МЕТОДИЧЕСКИЕ МАТЕРИАЛЫ ДЛЯ УЧИТЕЛЯ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1. «Единое окно доступа к образовательным ресурсам»- </w:t>
      </w:r>
      <w:hyperlink r:id="rId64" w:tooltip="http://windows.edu/ru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http://windows.edu/ru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2. «Единая коллекция цифровых образовательных ресурсов» - </w:t>
      </w:r>
      <w:hyperlink r:id="rId65" w:tooltip="http://school-collektion.edu/ru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http://school-collektion.edu/ru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3. «Федеральный центр информационных образовательных ресурсов» -</w:t>
      </w:r>
      <w:hyperlink r:id="rId66" w:tooltip="http://fcior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http://fcior.edu.ru</w:t>
        </w:r>
      </w:hyperlink>
      <w:r>
        <w:rPr>
          <w:rFonts w:ascii="Arial" w:eastAsia="Arial" w:hAnsi="Arial" w:cs="Arial"/>
          <w:color w:val="2C2D2E"/>
          <w:sz w:val="23"/>
        </w:rPr>
        <w:t>, </w:t>
      </w:r>
      <w:hyperlink r:id="rId67" w:tooltip="http://eor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http://eor.edu.ru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 xml:space="preserve">4. Каталог образовательных ресурсов сети Интернет для </w:t>
      </w:r>
      <w:proofErr w:type="spellStart"/>
      <w:r>
        <w:rPr>
          <w:rFonts w:ascii="Arial" w:eastAsia="Arial" w:hAnsi="Arial" w:cs="Arial"/>
          <w:color w:val="2C2D2E"/>
          <w:sz w:val="23"/>
        </w:rPr>
        <w:t>школы</w:t>
      </w:r>
      <w:hyperlink r:id="rId68" w:tooltip="http://katalog.iot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</w:t>
        </w:r>
        <w:proofErr w:type="spellEnd"/>
        <w:r>
          <w:rPr>
            <w:rStyle w:val="ac"/>
            <w:rFonts w:ascii="Arial" w:eastAsia="Arial" w:hAnsi="Arial" w:cs="Arial"/>
            <w:color w:val="2C2D2E"/>
            <w:sz w:val="23"/>
          </w:rPr>
          <w:t>://</w:t>
        </w:r>
        <w:proofErr w:type="spellStart"/>
        <w:r>
          <w:rPr>
            <w:rStyle w:val="ac"/>
            <w:rFonts w:ascii="Arial" w:eastAsia="Arial" w:hAnsi="Arial" w:cs="Arial"/>
            <w:color w:val="2C2D2E"/>
            <w:sz w:val="23"/>
          </w:rPr>
          <w:t>katalog.iot.ru</w:t>
        </w:r>
        <w:proofErr w:type="spellEnd"/>
        <w:r>
          <w:rPr>
            <w:rStyle w:val="ac"/>
            <w:rFonts w:ascii="Arial" w:eastAsia="Arial" w:hAnsi="Arial" w:cs="Arial"/>
            <w:color w:val="2C2D2E"/>
            <w:sz w:val="23"/>
          </w:rPr>
          <w:t>/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 xml:space="preserve">5. Библиотека материалов для начальной </w:t>
      </w:r>
      <w:proofErr w:type="spellStart"/>
      <w:r>
        <w:rPr>
          <w:rFonts w:ascii="Arial" w:eastAsia="Arial" w:hAnsi="Arial" w:cs="Arial"/>
          <w:color w:val="2C2D2E"/>
          <w:sz w:val="23"/>
        </w:rPr>
        <w:t>школы</w:t>
      </w:r>
      <w:hyperlink r:id="rId69" w:tooltip="http://www.nachalka.com/biblioteka" w:history="1">
        <w:r>
          <w:rPr>
            <w:rStyle w:val="ac"/>
            <w:rFonts w:ascii="Arial" w:eastAsia="Arial" w:hAnsi="Arial" w:cs="Arial"/>
            <w:color w:val="2C2D2E"/>
            <w:sz w:val="23"/>
          </w:rPr>
          <w:t>http</w:t>
        </w:r>
        <w:proofErr w:type="spellEnd"/>
        <w:r>
          <w:rPr>
            <w:rStyle w:val="ac"/>
            <w:rFonts w:ascii="Arial" w:eastAsia="Arial" w:hAnsi="Arial" w:cs="Arial"/>
            <w:color w:val="2C2D2E"/>
            <w:sz w:val="23"/>
          </w:rPr>
          <w:t>://www.nachalka.com/biblioteka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 xml:space="preserve">6. </w:t>
      </w:r>
      <w:proofErr w:type="spellStart"/>
      <w:r>
        <w:rPr>
          <w:rFonts w:ascii="Arial" w:eastAsia="Arial" w:hAnsi="Arial" w:cs="Arial"/>
          <w:color w:val="2C2D2E"/>
          <w:sz w:val="23"/>
        </w:rPr>
        <w:t>M</w:t>
      </w:r>
      <w:proofErr w:type="gramStart"/>
      <w:r>
        <w:rPr>
          <w:rFonts w:ascii="Arial" w:eastAsia="Arial" w:hAnsi="Arial" w:cs="Arial"/>
          <w:color w:val="2C2D2E"/>
          <w:sz w:val="23"/>
        </w:rPr>
        <w:t>е</w:t>
      </w:r>
      <w:proofErr w:type="gramEnd"/>
      <w:r>
        <w:rPr>
          <w:rFonts w:ascii="Arial" w:eastAsia="Arial" w:hAnsi="Arial" w:cs="Arial"/>
          <w:color w:val="2C2D2E"/>
          <w:sz w:val="23"/>
        </w:rPr>
        <w:t>todkabinet.eu</w:t>
      </w:r>
      <w:proofErr w:type="spellEnd"/>
      <w:r>
        <w:rPr>
          <w:rFonts w:ascii="Arial" w:eastAsia="Arial" w:hAnsi="Arial" w:cs="Arial"/>
          <w:color w:val="2C2D2E"/>
          <w:sz w:val="23"/>
        </w:rPr>
        <w:t xml:space="preserve">: информационно-методический </w:t>
      </w:r>
      <w:proofErr w:type="spellStart"/>
      <w:r>
        <w:rPr>
          <w:rFonts w:ascii="Arial" w:eastAsia="Arial" w:hAnsi="Arial" w:cs="Arial"/>
          <w:color w:val="2C2D2E"/>
          <w:sz w:val="23"/>
        </w:rPr>
        <w:t>кабинет</w:t>
      </w:r>
      <w:hyperlink r:id="rId70" w:tooltip="http://www.metodkabinet.e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</w:t>
        </w:r>
        <w:proofErr w:type="spellEnd"/>
        <w:r>
          <w:rPr>
            <w:rStyle w:val="ac"/>
            <w:rFonts w:ascii="Arial" w:eastAsia="Arial" w:hAnsi="Arial" w:cs="Arial"/>
            <w:color w:val="2C2D2E"/>
            <w:sz w:val="23"/>
          </w:rPr>
          <w:t>://</w:t>
        </w:r>
        <w:proofErr w:type="spellStart"/>
        <w:r>
          <w:rPr>
            <w:rStyle w:val="ac"/>
            <w:rFonts w:ascii="Arial" w:eastAsia="Arial" w:hAnsi="Arial" w:cs="Arial"/>
            <w:color w:val="2C2D2E"/>
            <w:sz w:val="23"/>
          </w:rPr>
          <w:t>www.metodkabinet.eu</w:t>
        </w:r>
        <w:proofErr w:type="spellEnd"/>
        <w:r>
          <w:rPr>
            <w:rStyle w:val="ac"/>
            <w:rFonts w:ascii="Arial" w:eastAsia="Arial" w:hAnsi="Arial" w:cs="Arial"/>
            <w:color w:val="2C2D2E"/>
            <w:sz w:val="23"/>
          </w:rPr>
          <w:t>/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lastRenderedPageBreak/>
        <w:t>7. Каталог образовательных ресурсов сети «Интернет» </w:t>
      </w:r>
      <w:hyperlink r:id="rId71" w:tooltip="http://catalog.iot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http://catalog.iot.ru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8. Российский образовательный портал </w:t>
      </w:r>
      <w:hyperlink r:id="rId72" w:tooltip="http://www.school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http://ww</w:t>
        </w:r>
        <w:r>
          <w:rPr>
            <w:rStyle w:val="ac"/>
            <w:rFonts w:ascii="Arial" w:eastAsia="Arial" w:hAnsi="Arial" w:cs="Arial"/>
            <w:color w:val="2C2D2E"/>
            <w:sz w:val="23"/>
          </w:rPr>
          <w:t>w.school.edu.ru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9. Портал «Российское образование </w:t>
      </w:r>
      <w:hyperlink r:id="rId73" w:tooltip="http://www.edu.ru/" w:history="1">
        <w:r>
          <w:rPr>
            <w:rStyle w:val="ac"/>
            <w:rFonts w:ascii="Arial" w:eastAsia="Arial" w:hAnsi="Arial" w:cs="Arial"/>
            <w:color w:val="2C2D2E"/>
            <w:sz w:val="23"/>
          </w:rPr>
          <w:t>http://www.edu.ru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ЦИФРОВЫЕ ОБРАЗОВАТЕЛЬНЫЕ РЕСУРСЫ И РЕСУРСЫ СЕТИ ИНТЕРНЕТ</w:t>
      </w:r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4" w:tooltip="http://bi2o2t.ru/training/sub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http://bi2o2t.ru/training/sub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5" w:tooltip="https://www.soloveycenter.pro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https://www.soloveycenter.pro/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6" w:tooltip="https://onlyege.ru/ege/vpr-4/vpr-matematika-4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https://onlyege.ru/ege/vpr-4/vpr-matematika-4/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7" w:tooltip="https://onlinetestpad.com/ru/tests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https://onlinetestpad.com/ru/tests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8" w:tooltip="https://www.klass39.ru/klassnye-resursy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https://www.klass39.ru/klassnye-resursy/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79" w:tooltip="https://www.uchportal.ru/load/47-2-2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https://www.uchportal.ru/load/47-2-2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0" w:tooltip="http://school-collection.edu.ru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http://school-collection.edu.ru/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1" w:tooltip="http://um-razum.ru/load/uchebnye_prezentacii/nachalnaja_shkola/18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http://um-razum.ru/load/uchebnye_prezentacii/nachaln</w:t>
        </w:r>
        <w:r w:rsidR="00AD7B2B">
          <w:rPr>
            <w:rStyle w:val="ac"/>
            <w:rFonts w:ascii="Arial" w:eastAsia="Arial" w:hAnsi="Arial" w:cs="Arial"/>
            <w:color w:val="2C2D2E"/>
            <w:sz w:val="23"/>
          </w:rPr>
          <w:t>aja_shkola/18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2" w:tooltip="http://internet.chgk.info/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http://internet.chgk.info/</w:t>
        </w:r>
      </w:hyperlink>
    </w:p>
    <w:p w:rsidR="00743153" w:rsidRDefault="007431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hyperlink r:id="rId83" w:tooltip="http://www.vbg.ru/~kvint/im.htm" w:history="1">
        <w:r w:rsidR="00AD7B2B">
          <w:rPr>
            <w:rStyle w:val="ac"/>
            <w:rFonts w:ascii="Arial" w:eastAsia="Arial" w:hAnsi="Arial" w:cs="Arial"/>
            <w:color w:val="2C2D2E"/>
            <w:sz w:val="23"/>
          </w:rPr>
          <w:t>http://www.vbg.ru/~kvint/im.htm</w:t>
        </w:r>
      </w:hyperlink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МАТЕРИАЛЬНО-ТЕХНИЧЕСКОЕ ОБЕ</w:t>
      </w:r>
      <w:r>
        <w:rPr>
          <w:rFonts w:ascii="Arial" w:eastAsia="Arial" w:hAnsi="Arial" w:cs="Arial"/>
          <w:color w:val="2C2D2E"/>
          <w:sz w:val="23"/>
        </w:rPr>
        <w:t>СПЕЧЕНИЕ ОБРАЗОВАТЕЛЬНОГО ПРОЦЕССА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УЧЕБНОЕ ОБОРУДОВАНИЕ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Таблицы к основным разделам грамматического материала, содержащегося в программе Наборы сюжетных (предметных) картинок в соответствии с тематикой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ОБОРУДОВАНИЕ ДЛЯ ПРОВЕДЕНИЯ ПРАКТИЧЕСКИХ РАБОТ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1. Классная магнитная доска.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lastRenderedPageBreak/>
        <w:t>2. Настенная доска с приспособлением для крепления картинок.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3. Колонки</w:t>
      </w:r>
    </w:p>
    <w:p w:rsidR="00743153" w:rsidRDefault="00AD7B2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25" w:after="225"/>
      </w:pPr>
      <w:r>
        <w:rPr>
          <w:rFonts w:ascii="Arial" w:eastAsia="Arial" w:hAnsi="Arial" w:cs="Arial"/>
          <w:color w:val="2C2D2E"/>
          <w:sz w:val="23"/>
        </w:rPr>
        <w:t>4. Компьютер</w:t>
      </w:r>
    </w:p>
    <w:p w:rsidR="00743153" w:rsidRDefault="00743153"/>
    <w:sectPr w:rsidR="00743153" w:rsidSect="00743153">
      <w:pgSz w:w="16838" w:h="11906" w:orient="landscape"/>
      <w:pgMar w:top="851" w:right="1134" w:bottom="851" w:left="1134" w:header="709" w:footer="709" w:gutter="0"/>
      <w:cols w:space="170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7B2B" w:rsidRDefault="00AD7B2B">
      <w:pPr>
        <w:spacing w:after="0" w:line="240" w:lineRule="auto"/>
      </w:pPr>
      <w:r>
        <w:separator/>
      </w:r>
    </w:p>
  </w:endnote>
  <w:endnote w:type="continuationSeparator" w:id="0">
    <w:p w:rsidR="00AD7B2B" w:rsidRDefault="00AD7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7B2B" w:rsidRDefault="00AD7B2B">
      <w:pPr>
        <w:spacing w:after="0" w:line="240" w:lineRule="auto"/>
      </w:pPr>
      <w:r>
        <w:separator/>
      </w:r>
    </w:p>
  </w:footnote>
  <w:footnote w:type="continuationSeparator" w:id="0">
    <w:p w:rsidR="00AD7B2B" w:rsidRDefault="00AD7B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3153"/>
    <w:rsid w:val="00743153"/>
    <w:rsid w:val="00AD7B2B"/>
    <w:rsid w:val="00E4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3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74315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743153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74315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74315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74315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743153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74315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74315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743153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743153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74315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743153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743153"/>
    <w:pPr>
      <w:ind w:left="720"/>
      <w:contextualSpacing/>
    </w:pPr>
  </w:style>
  <w:style w:type="paragraph" w:styleId="a4">
    <w:name w:val="No Spacing"/>
    <w:uiPriority w:val="1"/>
    <w:qFormat/>
    <w:rsid w:val="00743153"/>
    <w:pPr>
      <w:spacing w:after="0" w:line="240" w:lineRule="auto"/>
    </w:pPr>
  </w:style>
  <w:style w:type="character" w:customStyle="1" w:styleId="a5">
    <w:name w:val="Название Знак"/>
    <w:link w:val="a6"/>
    <w:uiPriority w:val="10"/>
    <w:rsid w:val="00743153"/>
    <w:rPr>
      <w:sz w:val="48"/>
      <w:szCs w:val="48"/>
    </w:rPr>
  </w:style>
  <w:style w:type="character" w:customStyle="1" w:styleId="a7">
    <w:name w:val="Подзаголовок Знак"/>
    <w:link w:val="a8"/>
    <w:uiPriority w:val="11"/>
    <w:rsid w:val="0074315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74315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74315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74315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74315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7431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43153"/>
  </w:style>
  <w:style w:type="paragraph" w:customStyle="1" w:styleId="Footer">
    <w:name w:val="Footer"/>
    <w:basedOn w:val="a"/>
    <w:link w:val="CaptionChar"/>
    <w:uiPriority w:val="99"/>
    <w:unhideWhenUsed/>
    <w:rsid w:val="0074315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4315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74315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743153"/>
  </w:style>
  <w:style w:type="table" w:styleId="ab">
    <w:name w:val="Table Grid"/>
    <w:basedOn w:val="a1"/>
    <w:uiPriority w:val="59"/>
    <w:rsid w:val="0074315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4315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4315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7431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743153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74315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743153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743153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743153"/>
    <w:rPr>
      <w:sz w:val="18"/>
    </w:rPr>
  </w:style>
  <w:style w:type="character" w:styleId="af">
    <w:name w:val="footnote reference"/>
    <w:uiPriority w:val="99"/>
    <w:unhideWhenUsed/>
    <w:rsid w:val="0074315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43153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43153"/>
    <w:rPr>
      <w:sz w:val="20"/>
    </w:rPr>
  </w:style>
  <w:style w:type="character" w:styleId="af2">
    <w:name w:val="endnote reference"/>
    <w:uiPriority w:val="99"/>
    <w:semiHidden/>
    <w:unhideWhenUsed/>
    <w:rsid w:val="00743153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743153"/>
    <w:pPr>
      <w:spacing w:after="57"/>
    </w:pPr>
  </w:style>
  <w:style w:type="paragraph" w:styleId="21">
    <w:name w:val="toc 2"/>
    <w:basedOn w:val="a"/>
    <w:next w:val="a"/>
    <w:uiPriority w:val="39"/>
    <w:unhideWhenUsed/>
    <w:rsid w:val="0074315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74315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74315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74315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74315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74315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74315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743153"/>
    <w:pPr>
      <w:spacing w:after="57"/>
      <w:ind w:left="2268"/>
    </w:pPr>
  </w:style>
  <w:style w:type="paragraph" w:styleId="af3">
    <w:name w:val="TOC Heading"/>
    <w:uiPriority w:val="39"/>
    <w:unhideWhenUsed/>
    <w:rsid w:val="00743153"/>
  </w:style>
  <w:style w:type="paragraph" w:styleId="af4">
    <w:name w:val="table of figures"/>
    <w:basedOn w:val="a"/>
    <w:next w:val="a"/>
    <w:uiPriority w:val="99"/>
    <w:unhideWhenUsed/>
    <w:rsid w:val="00743153"/>
    <w:pPr>
      <w:spacing w:after="0"/>
    </w:pPr>
  </w:style>
  <w:style w:type="table" w:customStyle="1" w:styleId="TableNormal">
    <w:name w:val="Table Normal"/>
    <w:rsid w:val="0074315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"/>
    <w:next w:val="a"/>
    <w:link w:val="Heading1Char"/>
    <w:rsid w:val="00743153"/>
    <w:pPr>
      <w:spacing w:line="240" w:lineRule="auto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Heading2">
    <w:name w:val="Heading 2"/>
    <w:basedOn w:val="a"/>
    <w:next w:val="a"/>
    <w:link w:val="Heading2Char"/>
    <w:rsid w:val="00743153"/>
    <w:pPr>
      <w:spacing w:line="240" w:lineRule="auto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Heading3">
    <w:name w:val="Heading 3"/>
    <w:basedOn w:val="a"/>
    <w:next w:val="a"/>
    <w:link w:val="Heading3Char"/>
    <w:rsid w:val="00743153"/>
    <w:pPr>
      <w:keepNext/>
      <w:keepLines/>
      <w:spacing w:before="280" w:after="80"/>
    </w:pPr>
    <w:rPr>
      <w:b/>
      <w:sz w:val="28"/>
      <w:szCs w:val="28"/>
    </w:rPr>
  </w:style>
  <w:style w:type="paragraph" w:customStyle="1" w:styleId="Heading4">
    <w:name w:val="Heading 4"/>
    <w:basedOn w:val="a"/>
    <w:next w:val="a"/>
    <w:link w:val="Heading4Char"/>
    <w:rsid w:val="00743153"/>
    <w:pPr>
      <w:keepNext/>
      <w:keepLines/>
      <w:spacing w:before="240" w:after="40"/>
    </w:pPr>
    <w:rPr>
      <w:b/>
      <w:sz w:val="24"/>
      <w:szCs w:val="24"/>
    </w:rPr>
  </w:style>
  <w:style w:type="paragraph" w:customStyle="1" w:styleId="Heading5">
    <w:name w:val="Heading 5"/>
    <w:basedOn w:val="a"/>
    <w:next w:val="a"/>
    <w:link w:val="Heading5Char"/>
    <w:rsid w:val="00743153"/>
    <w:pPr>
      <w:keepNext/>
      <w:keepLines/>
      <w:spacing w:before="220" w:after="40"/>
    </w:pPr>
    <w:rPr>
      <w:b/>
    </w:rPr>
  </w:style>
  <w:style w:type="paragraph" w:customStyle="1" w:styleId="Heading6">
    <w:name w:val="Heading 6"/>
    <w:basedOn w:val="a"/>
    <w:next w:val="a"/>
    <w:link w:val="Heading6Char"/>
    <w:rsid w:val="00743153"/>
    <w:pPr>
      <w:keepNext/>
      <w:keepLines/>
      <w:spacing w:before="200" w:after="40"/>
    </w:pPr>
    <w:rPr>
      <w:b/>
      <w:sz w:val="20"/>
      <w:szCs w:val="20"/>
    </w:rPr>
  </w:style>
  <w:style w:type="paragraph" w:styleId="a6">
    <w:name w:val="Title"/>
    <w:basedOn w:val="a"/>
    <w:next w:val="a"/>
    <w:link w:val="a5"/>
    <w:rsid w:val="00743153"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Subtitle"/>
    <w:basedOn w:val="a"/>
    <w:next w:val="a"/>
    <w:link w:val="a7"/>
    <w:rsid w:val="0074315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743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ebnik.mos.ru/material/app/321766?menuReferrer=catalogue" TargetMode="External"/><Relationship Id="rId18" Type="http://schemas.openxmlformats.org/officeDocument/2006/relationships/hyperlink" Target="https://uchebnik.mos.ru/material_view/lesson_templates/1764726?menuReferrer=catalogue" TargetMode="External"/><Relationship Id="rId26" Type="http://schemas.openxmlformats.org/officeDocument/2006/relationships/hyperlink" Target="https://uchebnik.mos.ru/material_view/atomic_objects/8371235?menuReferrer=catalogue" TargetMode="External"/><Relationship Id="rId39" Type="http://schemas.openxmlformats.org/officeDocument/2006/relationships/hyperlink" Target="https://resh.edu.ru/subject/lesson/3716/start/168876/" TargetMode="External"/><Relationship Id="rId21" Type="http://schemas.openxmlformats.org/officeDocument/2006/relationships/hyperlink" Target="https://resh.edu.ru/subject/lesson/3736/start/189968/" TargetMode="External"/><Relationship Id="rId34" Type="http://schemas.openxmlformats.org/officeDocument/2006/relationships/hyperlink" Target="https://uchebnik.mos.ru/material_view/atomic_objects/9063259?menuReferrer=catalogue" TargetMode="External"/><Relationship Id="rId42" Type="http://schemas.openxmlformats.org/officeDocument/2006/relationships/hyperlink" Target="https://resh.edu.ru/subject/lesson/4994/start/182134/" TargetMode="External"/><Relationship Id="rId47" Type="http://schemas.openxmlformats.org/officeDocument/2006/relationships/hyperlink" Target="https://uchebnik.mos.ru/material_view/atomic_objects/10511838?menuReferrer=catalogue" TargetMode="External"/><Relationship Id="rId50" Type="http://schemas.openxmlformats.org/officeDocument/2006/relationships/hyperlink" Target="https://uchebnik.mos.ru/material_view/atomic_objects/10396338?menuReferrer=catalogue" TargetMode="External"/><Relationship Id="rId55" Type="http://schemas.openxmlformats.org/officeDocument/2006/relationships/hyperlink" Target="https://uchebnik.mos.ru/material_view/atomic_objects/9731328?menuReferrer=catalogue" TargetMode="External"/><Relationship Id="rId63" Type="http://schemas.openxmlformats.org/officeDocument/2006/relationships/hyperlink" Target="https://uchebnik.mos.ru/material_view/atomic_objects/5203093?menuReferrer=catalogue" TargetMode="External"/><Relationship Id="rId68" Type="http://schemas.openxmlformats.org/officeDocument/2006/relationships/hyperlink" Target="http://katalog.iot.ru/" TargetMode="External"/><Relationship Id="rId76" Type="http://schemas.openxmlformats.org/officeDocument/2006/relationships/hyperlink" Target="https://onlyege.ru/ege/vpr-4/vpr-matematika-4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uchebnik.mos.ru/material_view/atomic_objects/7691977?menuReferrer=catalogue" TargetMode="External"/><Relationship Id="rId71" Type="http://schemas.openxmlformats.org/officeDocument/2006/relationships/hyperlink" Target="http://catalog.iot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lesson/6263/start/160876/" TargetMode="External"/><Relationship Id="rId29" Type="http://schemas.openxmlformats.org/officeDocument/2006/relationships/hyperlink" Target="https://resh.edu.ru/subject/lesson/4053/start/169492/" TargetMode="External"/><Relationship Id="rId11" Type="http://schemas.openxmlformats.org/officeDocument/2006/relationships/hyperlink" Target="https://uchebnik.mos.ru/material_view/atomic_objects/9961287?menuReferrer=catalogue" TargetMode="External"/><Relationship Id="rId24" Type="http://schemas.openxmlformats.org/officeDocument/2006/relationships/hyperlink" Target="https://uchebnik.mos.ru/material_view/atomic_objects/10535409?menuReferrer=catalogue" TargetMode="External"/><Relationship Id="rId32" Type="http://schemas.openxmlformats.org/officeDocument/2006/relationships/hyperlink" Target="https://uchebnik.mos.ru/material_view/atomic_objects/7703271?menuReferrer=catalogue" TargetMode="External"/><Relationship Id="rId37" Type="http://schemas.openxmlformats.org/officeDocument/2006/relationships/hyperlink" Target="https://uchebnik.mos.ru/material_view/atomic_objects/7091647?menuReferrer=catalogue" TargetMode="External"/><Relationship Id="rId40" Type="http://schemas.openxmlformats.org/officeDocument/2006/relationships/hyperlink" Target="https://uchebnik.mos.ru/material_view/atomic_objects/9418620?menuReferrer=catalogue" TargetMode="External"/><Relationship Id="rId45" Type="http://schemas.openxmlformats.org/officeDocument/2006/relationships/hyperlink" Target="https://resh.edu.ru/subject/lesson/4214/start/172904/" TargetMode="External"/><Relationship Id="rId53" Type="http://schemas.openxmlformats.org/officeDocument/2006/relationships/hyperlink" Target="https://uchebnik.mos.ru/material_view/atomic_objects/9740213?menuReferrer=catalogue" TargetMode="External"/><Relationship Id="rId58" Type="http://schemas.openxmlformats.org/officeDocument/2006/relationships/hyperlink" Target="https://uchebnik.mos.ru/material_view/atomic_objects/7536880?menuReferrer=catalogue" TargetMode="External"/><Relationship Id="rId66" Type="http://schemas.openxmlformats.org/officeDocument/2006/relationships/hyperlink" Target="http://fcior.edu.ru/" TargetMode="External"/><Relationship Id="rId74" Type="http://schemas.openxmlformats.org/officeDocument/2006/relationships/hyperlink" Target="http://bi2o2t.ru/training/sub" TargetMode="External"/><Relationship Id="rId79" Type="http://schemas.openxmlformats.org/officeDocument/2006/relationships/hyperlink" Target="https://www.uchportal.ru/load/47-2-2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uchebnik.mos.ru/material_view/atomic_objects/9511342?menuReferrer=catalogue" TargetMode="External"/><Relationship Id="rId82" Type="http://schemas.openxmlformats.org/officeDocument/2006/relationships/hyperlink" Target="http://internet.chgk.info/" TargetMode="External"/><Relationship Id="rId19" Type="http://schemas.openxmlformats.org/officeDocument/2006/relationships/hyperlink" Target="https://resh.edu.ru/subject/lesson/4997/start/189948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resh.edu.ru/subject/lesson/4051/start/189928/" TargetMode="External"/><Relationship Id="rId14" Type="http://schemas.openxmlformats.org/officeDocument/2006/relationships/hyperlink" Target="https://uchebnik.mos.ru/material_view/atomic_objects/7720745?menuReferrer=catalogue" TargetMode="External"/><Relationship Id="rId22" Type="http://schemas.openxmlformats.org/officeDocument/2006/relationships/hyperlink" Target="https://resh.edu.ru/subject/lesson/4215/start/182056/" TargetMode="External"/><Relationship Id="rId27" Type="http://schemas.openxmlformats.org/officeDocument/2006/relationships/hyperlink" Target="https://uchebnik.mos.ru/material_view/atomic_objects/7393170?menuReferrer=catalogue" TargetMode="External"/><Relationship Id="rId30" Type="http://schemas.openxmlformats.org/officeDocument/2006/relationships/hyperlink" Target="https://uchebnik.mos.ru/material_view/atomic_objects/7338341?menuReferrer=catalogue" TargetMode="External"/><Relationship Id="rId35" Type="http://schemas.openxmlformats.org/officeDocument/2006/relationships/hyperlink" Target="https://uchebnik.mos.ru/material_view/atomic_objects/7381889?menuReferrer=catalogue" TargetMode="External"/><Relationship Id="rId43" Type="http://schemas.openxmlformats.org/officeDocument/2006/relationships/hyperlink" Target="https://resh.edu.ru/subject/lesson/3726/start/169650/" TargetMode="External"/><Relationship Id="rId48" Type="http://schemas.openxmlformats.org/officeDocument/2006/relationships/hyperlink" Target="https://www.youtube.com/watch?v=VEM6akFGxtE" TargetMode="External"/><Relationship Id="rId56" Type="http://schemas.openxmlformats.org/officeDocument/2006/relationships/hyperlink" Target="https://uchebnik.mos.ru/material_view/atomic_objects/9726340?menuReferrer=catalogue" TargetMode="External"/><Relationship Id="rId64" Type="http://schemas.openxmlformats.org/officeDocument/2006/relationships/hyperlink" Target="http://windows.edu/ru" TargetMode="External"/><Relationship Id="rId69" Type="http://schemas.openxmlformats.org/officeDocument/2006/relationships/hyperlink" Target="http://www.nachalka.com/biblioteka" TargetMode="External"/><Relationship Id="rId77" Type="http://schemas.openxmlformats.org/officeDocument/2006/relationships/hyperlink" Target="https://onlinetestpad.com/ru/tests" TargetMode="External"/><Relationship Id="rId8" Type="http://schemas.openxmlformats.org/officeDocument/2006/relationships/hyperlink" Target="https://uchebnik.mos.ru/material/app/328575?menuReferrer=catalogue" TargetMode="External"/><Relationship Id="rId51" Type="http://schemas.openxmlformats.org/officeDocument/2006/relationships/hyperlink" Target="https://resh.edu.ru/subject/lesson/4213/start/169267/" TargetMode="External"/><Relationship Id="rId72" Type="http://schemas.openxmlformats.org/officeDocument/2006/relationships/hyperlink" Target="http://www.school.edu.ru/" TargetMode="External"/><Relationship Id="rId80" Type="http://schemas.openxmlformats.org/officeDocument/2006/relationships/hyperlink" Target="http://school-collection.edu.ru/" TargetMode="External"/><Relationship Id="rId85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uchebnik.mos.ru/material_view/atomic_objects/10057973?menuReferrer=catalogue" TargetMode="External"/><Relationship Id="rId17" Type="http://schemas.openxmlformats.org/officeDocument/2006/relationships/hyperlink" Target="https://resh.edu.ru/subject/lesson/5000/start/189908/" TargetMode="External"/><Relationship Id="rId25" Type="http://schemas.openxmlformats.org/officeDocument/2006/relationships/hyperlink" Target="https://uchebnik.mos.ru/material_view/lesson_templates/2142488?menuReferrer=catalogue" TargetMode="External"/><Relationship Id="rId33" Type="http://schemas.openxmlformats.org/officeDocument/2006/relationships/hyperlink" Target="https://uchebnik.mos.ru/material_view/atomic_objects/7492389?menuReferrer=catalogue" TargetMode="External"/><Relationship Id="rId38" Type="http://schemas.openxmlformats.org/officeDocument/2006/relationships/hyperlink" Target="https://uchebnik.mos.ru/material_view/atomic_objects/8552438?menuReferrer=catalogue" TargetMode="External"/><Relationship Id="rId46" Type="http://schemas.openxmlformats.org/officeDocument/2006/relationships/hyperlink" Target="https://www.youtube.com/watch?v=PQ-ZGJTzOKg" TargetMode="External"/><Relationship Id="rId59" Type="http://schemas.openxmlformats.org/officeDocument/2006/relationships/hyperlink" Target="https://uchebnik.mos.ru/material_view/atomic_objects/8983633?menuReferrer=catalogue" TargetMode="External"/><Relationship Id="rId67" Type="http://schemas.openxmlformats.org/officeDocument/2006/relationships/hyperlink" Target="http://eor.edu.ru/" TargetMode="External"/><Relationship Id="rId20" Type="http://schemas.openxmlformats.org/officeDocument/2006/relationships/hyperlink" Target="https://resh.edu.ru/subject/lesson/3746/start/155359/" TargetMode="External"/><Relationship Id="rId41" Type="http://schemas.openxmlformats.org/officeDocument/2006/relationships/hyperlink" Target="https://resh.edu.ru/subject/lesson/4052/start/160977/" TargetMode="External"/><Relationship Id="rId54" Type="http://schemas.openxmlformats.org/officeDocument/2006/relationships/hyperlink" Target="https://uchebnik.mos.ru/material_view/atomic_objects/9745448?menuReferrer=catalogue" TargetMode="External"/><Relationship Id="rId62" Type="http://schemas.openxmlformats.org/officeDocument/2006/relationships/hyperlink" Target="https://uchebnik.mos.ru/material_view/atomic_objects/5206385?menuReferrer=catalogue" TargetMode="External"/><Relationship Id="rId70" Type="http://schemas.openxmlformats.org/officeDocument/2006/relationships/hyperlink" Target="http://www.metodkabinet.eu/" TargetMode="External"/><Relationship Id="rId75" Type="http://schemas.openxmlformats.org/officeDocument/2006/relationships/hyperlink" Target="https://www.soloveycenter.pro/" TargetMode="External"/><Relationship Id="rId83" Type="http://schemas.openxmlformats.org/officeDocument/2006/relationships/hyperlink" Target="http://www.vbg.ru/~kvint/im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youtu.be/NmtvYuVMXbI" TargetMode="External"/><Relationship Id="rId15" Type="http://schemas.openxmlformats.org/officeDocument/2006/relationships/hyperlink" Target="https://uchebnik.mos.ru/material_view/atomic_objects/7458105?menuReferrer=catalogue" TargetMode="External"/><Relationship Id="rId23" Type="http://schemas.openxmlformats.org/officeDocument/2006/relationships/hyperlink" Target="https://resh.edu.ru/subject/lesson/3758/start/223200/" TargetMode="External"/><Relationship Id="rId28" Type="http://schemas.openxmlformats.org/officeDocument/2006/relationships/hyperlink" Target="https://www.youtube.com/watch?v=14tZe7akISM" TargetMode="External"/><Relationship Id="rId36" Type="http://schemas.openxmlformats.org/officeDocument/2006/relationships/hyperlink" Target="https://uchebnik.mos.ru/material_view/atomic_objects/7370841?menuReferrer=catalogue" TargetMode="External"/><Relationship Id="rId49" Type="http://schemas.openxmlformats.org/officeDocument/2006/relationships/hyperlink" Target="https://uchebnik.mos.ru/material_view/atomic_objects/10588791?menuReferrer=catalogue" TargetMode="External"/><Relationship Id="rId57" Type="http://schemas.openxmlformats.org/officeDocument/2006/relationships/hyperlink" Target="https://uchebnik.mos.ru/material_view/atomic_objects/9655709?menuReferrer=catalogue" TargetMode="External"/><Relationship Id="rId10" Type="http://schemas.openxmlformats.org/officeDocument/2006/relationships/hyperlink" Target="https://youtu.be/1qe5lbl-YVc" TargetMode="External"/><Relationship Id="rId31" Type="http://schemas.openxmlformats.org/officeDocument/2006/relationships/hyperlink" Target="https://uchebnik.mos.ru/material_view/composed_documents/72061107?menuReferrer=catalogue" TargetMode="External"/><Relationship Id="rId44" Type="http://schemas.openxmlformats.org/officeDocument/2006/relationships/hyperlink" Target="https://resh.edu.ru/subject/lesson/4995/start/161058/" TargetMode="External"/><Relationship Id="rId52" Type="http://schemas.openxmlformats.org/officeDocument/2006/relationships/hyperlink" Target="https://uchebnik.mos.ru/material_view/atomic_objects/8859133?menuReferrer=catalogue" TargetMode="External"/><Relationship Id="rId60" Type="http://schemas.openxmlformats.org/officeDocument/2006/relationships/hyperlink" Target="https://uchebnik.mos.ru/material_view/atomic_objects/6067061?menuReferrer=catalogue" TargetMode="External"/><Relationship Id="rId65" Type="http://schemas.openxmlformats.org/officeDocument/2006/relationships/hyperlink" Target="http://school-collektion.edu/ru" TargetMode="External"/><Relationship Id="rId73" Type="http://schemas.openxmlformats.org/officeDocument/2006/relationships/hyperlink" Target="http://www.edu.ru/" TargetMode="External"/><Relationship Id="rId78" Type="http://schemas.openxmlformats.org/officeDocument/2006/relationships/hyperlink" Target="https://www.klass39.ru/klassnye-resursy/" TargetMode="External"/><Relationship Id="rId81" Type="http://schemas.openxmlformats.org/officeDocument/2006/relationships/hyperlink" Target="http://um-razum.ru/load/uchebnye_prezentacii/nachalnaja_shkola/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8930</Words>
  <Characters>50907</Characters>
  <Application>Microsoft Office Word</Application>
  <DocSecurity>0</DocSecurity>
  <Lines>424</Lines>
  <Paragraphs>119</Paragraphs>
  <ScaleCrop>false</ScaleCrop>
  <Company/>
  <LinksUpToDate>false</LinksUpToDate>
  <CharactersWithSpaces>59718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2023-10-19T05:26:00Z</dcterms:created>
  <dcterms:modified xsi:type="dcterms:W3CDTF">2023-10-19T05:28:00Z</dcterms:modified>
</cp:coreProperties>
</file>