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hanging="284"/>
        <w:jc w:val="center"/>
        <w:spacing w:after="0"/>
        <w:rPr>
          <w:rFonts w:ascii="Times New Roman" w:hAnsi="Times New Roman" w:cs="Times New Roman" w:eastAsia="Calibri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 w:eastAsia="Calibri"/>
          <w:b/>
          <w:bCs/>
          <w:sz w:val="24"/>
          <w:szCs w:val="24"/>
          <w:lang w:val="ru-RU"/>
        </w:rPr>
        <w:t xml:space="preserve">дз</w:t>
      </w:r>
      <w:r/>
    </w:p>
    <w:p>
      <w:pPr>
        <w:ind w:hanging="284"/>
        <w:spacing w:after="0"/>
        <w:rPr>
          <w:rFonts w:ascii="Times New Roman" w:hAnsi="Times New Roman" w:cs="Times New Roman" w:eastAsia="Calibri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 w:eastAsia="Calibri"/>
          <w:b/>
          <w:bCs/>
          <w:sz w:val="24"/>
          <w:szCs w:val="24"/>
          <w:lang w:val="ru-RU"/>
        </w:rPr>
      </w:r>
      <w:r/>
    </w:p>
    <w:p>
      <w:pPr>
        <w:ind w:left="3312" w:right="3600"/>
        <w:jc w:val="center"/>
        <w:spacing w:after="0" w:line="262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</w:r>
      <w:r/>
    </w:p>
    <w:p>
      <w:pPr>
        <w:ind w:left="3312" w:right="3600"/>
        <w:jc w:val="center"/>
        <w:spacing w:after="0" w:line="262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</w:r>
      <w:r/>
    </w:p>
    <w:p>
      <w:pPr>
        <w:ind w:left="3312" w:right="3600"/>
        <w:jc w:val="center"/>
        <w:spacing w:after="0" w:line="262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</w:r>
      <w:r/>
    </w:p>
    <w:p>
      <w:pPr>
        <w:ind w:left="3312" w:right="3600"/>
        <w:jc w:val="center"/>
        <w:spacing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РАБОЧАЯ ПРОГРАММА </w:t>
      </w:r>
      <w:r>
        <w:rPr>
          <w:color w:val="000000" w:themeColor="text1"/>
          <w:lang w:val="ru-RU"/>
        </w:rPr>
        <w:br/>
      </w:r>
      <w:r/>
    </w:p>
    <w:p>
      <w:pPr>
        <w:ind w:left="3744" w:right="3888"/>
        <w:jc w:val="center"/>
        <w:spacing w:before="166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учебного предмета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«Окружающий мир»</w:t>
      </w:r>
      <w:r/>
    </w:p>
    <w:p>
      <w:pPr>
        <w:ind w:left="2592" w:right="2592"/>
        <w:jc w:val="center"/>
        <w:spacing w:after="0" w:line="24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для 2 класса начального общего образования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на 2022-2023  учебный год</w:t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spacing w:after="0" w:line="240" w:lineRule="auto"/>
        <w:tabs>
          <w:tab w:val="left" w:pos="4490" w:leader="none"/>
          <w:tab w:val="left" w:pos="7034" w:leader="none"/>
        </w:tabs>
        <w:rPr>
          <w:rFonts w:ascii="Times New Roman" w:hAnsi="Times New Roman" w:eastAsia="Times New Roman"/>
          <w:color w:val="000000"/>
          <w:sz w:val="24"/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</w:r>
      <w:r/>
    </w:p>
    <w:p>
      <w:pPr>
        <w:jc w:val="right"/>
        <w:spacing w:after="0" w:line="240" w:lineRule="auto"/>
        <w:tabs>
          <w:tab w:val="left" w:pos="4490" w:leader="none"/>
          <w:tab w:val="left" w:pos="7034" w:leader="none"/>
        </w:tabs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Составитель: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Методическая служба</w:t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jc w:val="center"/>
        <w:rPr>
          <w:color w:val="000000"/>
          <w:lang w:val="ru-RU"/>
        </w:rPr>
        <w:sectPr>
          <w:footnotePr/>
          <w:endnotePr/>
          <w:type w:val="continuous"/>
          <w:pgSz w:w="11900" w:h="16840" w:orient="portrait"/>
          <w:pgMar w:top="298" w:right="834" w:bottom="1268" w:left="1134" w:header="720" w:footer="720" w:gutter="0"/>
          <w:cols w:num="1" w:sep="0" w:space="720" w:equalWidth="0">
            <w:col w:w="9932" w:space="0"/>
          </w:cols>
          <w:docGrid w:linePitch="360"/>
        </w:sectPr>
      </w:pPr>
      <w:r/>
      <w:bookmarkStart w:id="0" w:name="_GoBack"/>
      <w:r/>
      <w:bookmarkEnd w:id="0"/>
      <w:r/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ПОЯСНИТЕЛЬНАЯ ЗАПИСКА</w:t>
      </w:r>
      <w:r/>
    </w:p>
    <w:p>
      <w:pPr>
        <w:ind w:right="288" w:firstLine="180"/>
        <w:spacing w:before="346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Програ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r/>
    </w:p>
    <w:p>
      <w:pPr>
        <w:ind w:right="144" w:firstLine="180"/>
        <w:spacing w:before="70" w:after="0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Поясн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планированию.</w:t>
      </w:r>
      <w:r/>
    </w:p>
    <w:p>
      <w:pPr>
        <w:ind w:right="144" w:firstLine="180"/>
        <w:spacing w:before="70" w:after="0" w:line="286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Содержание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обучения раскрывает  содержательные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саморегуляция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, самоконтр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  <w:r/>
    </w:p>
    <w:p>
      <w:pPr>
        <w:spacing w:before="70" w:after="0" w:line="281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Планируемые результаты включают личностные,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метапредметные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результаты за период обучения, а также предметные достижения младшего школьника за второй год обучения в начальной школе. </w:t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В тематическом планиро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Представлены также способы организации дифференцированного обучения.</w:t>
      </w:r>
      <w:r/>
    </w:p>
    <w:p>
      <w:pPr>
        <w:ind w:right="432" w:firstLine="180"/>
        <w:spacing w:before="70" w:after="0" w:line="28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Рабочая программа по предмету «Окружающий мир» на уровне 2 класса начального общего образования составлена на основе требований к результатам 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  <w:r/>
    </w:p>
    <w:p>
      <w:pPr>
        <w:ind w:right="288" w:firstLine="180"/>
        <w:spacing w:before="72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  <w:r/>
    </w:p>
    <w:p>
      <w:pPr>
        <w:ind w:left="420" w:right="288"/>
        <w:spacing w:before="178" w:after="0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Формирование целостного взгляда на м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  <w:r/>
    </w:p>
    <w:p>
      <w:pPr>
        <w:ind w:left="420"/>
        <w:spacing w:before="190" w:after="0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Развитие умений  и  навыков  применять  полученные  знания в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  <w:r/>
    </w:p>
    <w:p>
      <w:pPr>
        <w:ind w:left="420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45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ind w:left="420" w:right="432"/>
        <w:spacing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  <w:r/>
    </w:p>
    <w:p>
      <w:pPr>
        <w:ind w:left="420"/>
        <w:spacing w:before="190" w:after="0" w:line="28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Развитие способности ребёнка к социализации на основе принятия гуманистических норм жизни, приобретение опыта эмо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  <w:r/>
    </w:p>
    <w:p>
      <w:pPr>
        <w:ind w:firstLine="180"/>
        <w:spacing w:before="178" w:after="0" w:line="286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Центра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природа»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,«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Человек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курса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«О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кружающий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мир» осуществлён на основе следующих ведущих идей:</w:t>
      </w:r>
      <w:r/>
    </w:p>
    <w:p>
      <w:pPr>
        <w:ind w:left="42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раскрытие роли человека в природе и обществе; </w:t>
      </w:r>
      <w:r/>
    </w:p>
    <w:p>
      <w:pPr>
        <w:ind w:left="420" w:right="432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природа»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,«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Человек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  <w:r/>
    </w:p>
    <w:p>
      <w:pPr>
        <w:ind w:right="144"/>
        <w:spacing w:before="178" w:after="0" w:line="262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Общее число часов, отведённых на изучение курса «Окружающий мир» во 2 классе, составляет 68 часов (два часа в неделю).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86" w:right="766" w:bottom="1440" w:left="666" w:header="720" w:footer="720" w:gutter="0"/>
          <w:cols w:num="1" w:sep="0" w:space="720" w:equalWidth="0">
            <w:col w:w="10468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СОДЕРЖАНИЕ УЧЕБНОГО ПРЕДМЕТА </w:t>
      </w:r>
      <w:r/>
    </w:p>
    <w:p>
      <w:pPr>
        <w:spacing w:before="346" w:after="0" w:line="286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Человек и общество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Н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аша Родина  —  Россия,  Российская  Федерация  Россия  и её столица на карте. Государственные символы  России.  Москва — столица России. Свя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Герб  Москвы.  Расположение  Москвы на  карте.  Города  России. 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  <w:r/>
    </w:p>
    <w:p>
      <w:pPr>
        <w:ind w:right="864"/>
        <w:spacing w:before="7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Хозяйственные занятия, профессии жителей родного края. Значение труда в жизни человека и общества.</w:t>
      </w:r>
      <w:r/>
    </w:p>
    <w:p>
      <w:pPr>
        <w:ind w:right="576"/>
        <w:spacing w:before="70" w:after="0" w:line="262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Семья. Семейные ценности и традиции. Родословная. Составление схемы родословного древа, истории семьи.</w:t>
      </w:r>
      <w:r/>
    </w:p>
    <w:p>
      <w:pPr>
        <w:ind w:right="432" w:firstLine="180"/>
        <w:spacing w:before="7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  <w:r/>
    </w:p>
    <w:p>
      <w:pPr>
        <w:ind w:right="720"/>
        <w:spacing w:before="70" w:after="0" w:line="271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Человек и природа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  <w:r/>
    </w:p>
    <w:p>
      <w:pPr>
        <w:ind w:right="288"/>
        <w:spacing w:before="7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/>
    </w:p>
    <w:p>
      <w:pPr>
        <w:ind w:firstLine="180"/>
        <w:spacing w:before="70" w:after="0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Многообразие растений. Деревья, кустарники, травы. Дикорастущие и культ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/>
    </w:p>
    <w:p>
      <w:pPr>
        <w:jc w:val="center"/>
        <w:spacing w:before="7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Красная книга России, её значение, отдельные представители растений и животных Красной книги.</w:t>
      </w:r>
      <w:r/>
    </w:p>
    <w:p>
      <w:pPr>
        <w:spacing w:before="7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Заповедники, природные парки. Охрана природы. Правила нравственного поведения на природе.</w:t>
      </w:r>
      <w:r/>
    </w:p>
    <w:p>
      <w:pPr>
        <w:spacing w:before="70" w:after="0" w:line="286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Правила безопасной жизни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/>
    </w:p>
    <w:p>
      <w:pPr>
        <w:ind w:right="576"/>
        <w:spacing w:before="7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Правила поведения при пользовании компьютером. Безопасность в Интернете (коммуникация в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мессенджерах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и социальных группах) в условиях контролируемого доступа в Интернет.</w:t>
      </w:r>
      <w:r/>
    </w:p>
    <w:p>
      <w:pPr>
        <w:ind w:left="180" w:right="345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Универсальные учебные действия (пропедевтический уровень) </w:t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Познавательные универсальные учебные действия:</w:t>
      </w:r>
      <w:r/>
    </w:p>
    <w:p>
      <w:pPr>
        <w:jc w:val="center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ориентироваться в методах познания природы (наблюдение, опыт, сравнение, измерение);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 основе наблюдения определять состояние вещества (жидкое, твёрдое, газообразное);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различать символы РФ;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различать деревья, кустарники, травы; приводить примеры (в пределах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изученного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); 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33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114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ind w:left="420"/>
        <w:spacing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группировать растения: дикорастущие и культурные; лекарственные и ядовитые (в пределах изученного);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различать прошлое, настоящее, будущее.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Работа с информацией:</w:t>
      </w:r>
      <w:r/>
    </w:p>
    <w:p>
      <w:pPr>
        <w:ind w:left="42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различать информацию, представленную в тексте, графически, аудиовизуально;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читать информацию, представленную в схеме, таблице;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используя текстовую информацию, заполнять таблицы; дополнять схемы; </w:t>
      </w:r>
      <w:r/>
    </w:p>
    <w:p>
      <w:pPr>
        <w:ind w:left="420"/>
        <w:spacing w:before="192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соотносить пример (рисунок, предложенную ситуацию) со временем протекания.</w:t>
      </w:r>
      <w:r/>
    </w:p>
    <w:p>
      <w:pPr>
        <w:ind w:left="180" w:right="1296"/>
        <w:spacing w:before="18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Коммуникативные универсальные учебные действия: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1. ориентироваться в терминах (понятиях), соотносить их с краткой характеристикой:</w:t>
      </w:r>
      <w:r/>
    </w:p>
    <w:p>
      <w:pPr>
        <w:ind w:left="420" w:right="288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/>
    </w:p>
    <w:p>
      <w:pPr>
        <w:ind w:left="420" w:right="144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понятия и термины, связанные с миром природы (среда обитания, тело, явление, вещество; заповедник); </w:t>
      </w:r>
      <w:r/>
    </w:p>
    <w:p>
      <w:pPr>
        <w:ind w:left="42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r/>
    </w:p>
    <w:p>
      <w:pPr>
        <w:spacing w:before="178" w:after="0" w:line="286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6. описывать современные события от имени их участника.</w:t>
      </w:r>
      <w:r/>
    </w:p>
    <w:p>
      <w:pPr>
        <w:ind w:left="18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Регулятивные универсальные учебные действия:</w:t>
      </w:r>
      <w:r/>
    </w:p>
    <w:p>
      <w:pPr>
        <w:ind w:left="420"/>
        <w:spacing w:before="18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следовать образцу, предложенному плану и инструкции при решении учебной задачи;</w:t>
      </w:r>
      <w:r/>
    </w:p>
    <w:p>
      <w:pPr>
        <w:ind w:left="420" w:right="144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контролировать с небольшой помощью учителя последовательность действий по решению учебной задачи; </w:t>
      </w:r>
      <w:r/>
    </w:p>
    <w:p>
      <w:pPr>
        <w:ind w:left="42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оценивать результаты своей работы, анализировать оценку учителя и одноклассников, спокойно, без обид принимать советы и замечания.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Совместная деятельность:</w:t>
      </w:r>
      <w:r/>
    </w:p>
    <w:p>
      <w:pPr>
        <w:ind w:left="420" w:right="720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  <w:r/>
    </w:p>
    <w:p>
      <w:pPr>
        <w:ind w:left="420" w:right="72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оценивать жизненные ситуации с точки зрения правил поведения, культуры общения, проявления терпения и уважения к собеседнику; </w:t>
      </w:r>
      <w:r/>
    </w:p>
    <w:p>
      <w:pPr>
        <w:ind w:left="420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334" w:right="878" w:bottom="308" w:left="666" w:header="720" w:footer="720" w:gutter="0"/>
          <w:cols w:num="1" w:sep="0" w:space="720" w:equalWidth="0">
            <w:col w:w="10356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13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определять причины возможных конфликтов, выбирать (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изпредложенных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) способы их разрешения.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358" w:right="1440" w:bottom="1440" w:left="1086" w:header="720" w:footer="720" w:gutter="0"/>
          <w:cols w:num="1" w:sep="0" w:space="720" w:equalWidth="0">
            <w:col w:w="937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ПЛАНИРУЕМЫЕ ОБРАЗОВАТЕЛЬНЫЕ РЕЗУЛЬТАТЫ</w:t>
      </w:r>
      <w:r/>
    </w:p>
    <w:p>
      <w:pPr>
        <w:ind w:right="720"/>
        <w:spacing w:before="346" w:after="0" w:line="262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Изучение предмета "Окружающий мир" в 2 классе направлено на достижение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обучающимися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личностных,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метапредметных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и предметных результатов освоения учебного предмета.</w:t>
      </w:r>
      <w:r/>
    </w:p>
    <w:p>
      <w:pPr>
        <w:spacing w:before="226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ЛИЧНОСТНЫЕ РЕЗУЛЬТАТЫ</w:t>
      </w:r>
      <w:r/>
    </w:p>
    <w:p>
      <w:pPr>
        <w:ind w:right="720"/>
        <w:spacing w:before="346" w:after="0" w:line="281" w:lineRule="auto"/>
        <w:tabs>
          <w:tab w:val="left" w:pos="180" w:leader="none"/>
        </w:tabs>
        <w:rPr>
          <w:color w:val="000000"/>
          <w:lang w:val="ru-RU"/>
        </w:rPr>
      </w:pP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обучающихся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color w:val="000000" w:themeColor="text1"/>
          <w:lang w:val="ru-RU"/>
        </w:rPr>
        <w:br/>
      </w:r>
      <w:r>
        <w:rPr>
          <w:color w:val="000000" w:themeColor="text1"/>
          <w:lang w:val="ru-RU"/>
        </w:rPr>
        <w:tab/>
      </w: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Гражданско-патриотического воспитания:</w:t>
      </w:r>
      <w:r/>
    </w:p>
    <w:p>
      <w:pPr>
        <w:ind w:left="420" w:right="720"/>
        <w:spacing w:before="18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  <w:r/>
    </w:p>
    <w:p>
      <w:pPr>
        <w:ind w:left="42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/>
    </w:p>
    <w:p>
      <w:pPr>
        <w:ind w:left="420" w:right="144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  <w:r/>
    </w:p>
    <w:p>
      <w:pPr>
        <w:ind w:left="420" w:right="144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первоначальные представления о человеке как члене общества, осознание прав и ответственности человека как члена общества.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Духовно-нравственного воспитания:</w:t>
      </w:r>
      <w:r/>
    </w:p>
    <w:p>
      <w:pPr>
        <w:ind w:left="420" w:right="144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  <w:r/>
    </w:p>
    <w:p>
      <w:pPr>
        <w:ind w:left="420" w:right="864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/>
    </w:p>
    <w:p>
      <w:pPr>
        <w:ind w:left="420" w:right="576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/>
    </w:p>
    <w:p>
      <w:pPr>
        <w:ind w:left="180"/>
        <w:spacing w:before="18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Эстетического воспитания:</w:t>
      </w:r>
      <w:r/>
    </w:p>
    <w:p>
      <w:pPr>
        <w:ind w:left="420" w:right="144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  <w:r/>
    </w:p>
    <w:p>
      <w:pPr>
        <w:ind w:left="420" w:right="144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использование полученных знаний в продуктивной и преобразующей деятельности, в разных видах художественной деятельности.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ind w:left="420" w:right="288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информационной); </w:t>
      </w:r>
      <w:r/>
    </w:p>
    <w:p>
      <w:pPr>
        <w:ind w:left="420" w:right="43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приобретение опыта эмоционального отношения к среде обитания, бережное отношение к физическому и психическому здоровью.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48" w:bottom="450" w:left="666" w:header="720" w:footer="720" w:gutter="0"/>
          <w:cols w:num="1" w:sep="0" w:space="720" w:equalWidth="0">
            <w:col w:w="10586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ind w:left="180"/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Трудового воспитания:</w:t>
      </w:r>
      <w:r/>
    </w:p>
    <w:p>
      <w:pPr>
        <w:ind w:left="420" w:right="576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Экологического воспитания:</w:t>
      </w:r>
      <w:r/>
    </w:p>
    <w:p>
      <w:pPr>
        <w:ind w:left="420" w:right="432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Ценности научного познания:</w:t>
      </w:r>
      <w:r/>
    </w:p>
    <w:p>
      <w:pPr>
        <w:ind w:left="420"/>
        <w:spacing w:before="18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  <w:r/>
    </w:p>
    <w:p>
      <w:pPr>
        <w:ind w:left="420" w:right="576"/>
        <w:spacing w:before="192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  <w:r/>
    </w:p>
    <w:p>
      <w:pPr>
        <w:spacing w:before="286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МЕТАПРЕДМЕТНЫЕ РЕЗУЛЬТАТЫ</w:t>
      </w:r>
      <w:r/>
    </w:p>
    <w:p>
      <w:pPr>
        <w:ind w:left="180" w:right="4752"/>
        <w:spacing w:before="346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Познавательныеуниверсальные</w:t>
      </w: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 учебные действия: </w:t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1)  Базовые логические действия:</w:t>
      </w:r>
      <w:r/>
    </w:p>
    <w:p>
      <w:pPr>
        <w:ind w:left="420" w:right="720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/>
    </w:p>
    <w:p>
      <w:pPr>
        <w:ind w:left="420" w:right="144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  <w:r/>
    </w:p>
    <w:p>
      <w:pPr>
        <w:ind w:left="420" w:right="129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объединять части объекта (объекты) по определённому признаку; </w:t>
      </w:r>
      <w:r/>
    </w:p>
    <w:p>
      <w:pPr>
        <w:ind w:left="42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  <w:r/>
    </w:p>
    <w:p>
      <w:pPr>
        <w:ind w:left="420" w:right="144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  <w:r/>
    </w:p>
    <w:p>
      <w:pPr>
        <w:ind w:left="420" w:right="576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выявлять недостаток информации для решения учебной (практической) задачи на основе предложенного алгоритма.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2)  Базовые исследовательские действия:</w:t>
      </w:r>
      <w:r/>
    </w:p>
    <w:p>
      <w:pPr>
        <w:ind w:left="420" w:right="576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  <w:r/>
    </w:p>
    <w:p>
      <w:pPr>
        <w:ind w:left="420" w:right="72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  <w:r/>
    </w:p>
    <w:p>
      <w:pPr>
        <w:ind w:left="420" w:right="43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/>
    </w:p>
    <w:p>
      <w:pPr>
        <w:ind w:left="42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324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ind w:left="240"/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последствия; коллективный труд и его результаты и др.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)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; </w:t>
      </w:r>
      <w:r/>
    </w:p>
    <w:p>
      <w:pPr>
        <w:ind w:left="240" w:right="720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—с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ледствие); </w:t>
      </w:r>
      <w:r/>
    </w:p>
    <w:p>
      <w:pPr>
        <w:ind w:left="240" w:right="115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/>
    </w:p>
    <w:p>
      <w:pPr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3)  Работа с информацией:</w:t>
      </w:r>
      <w:r/>
    </w:p>
    <w:p>
      <w:pPr>
        <w:ind w:left="240" w:right="144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  <w:r/>
    </w:p>
    <w:p>
      <w:pPr>
        <w:ind w:left="240" w:right="1008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  <w:r/>
    </w:p>
    <w:p>
      <w:pPr>
        <w:ind w:left="240" w:right="43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  <w:r/>
    </w:p>
    <w:p>
      <w:pPr>
        <w:ind w:left="240" w:right="144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  <w:r/>
    </w:p>
    <w:p>
      <w:pPr>
        <w:ind w:left="240" w:right="72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  <w:r/>
    </w:p>
    <w:p>
      <w:pPr>
        <w:ind w:left="240" w:right="288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  <w:r/>
    </w:p>
    <w:p>
      <w:pPr>
        <w:ind w:left="240" w:right="864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анализировать и создавать текстовую, видео, графическую, звуковую информацию в соответствии с учебной задачей;</w:t>
      </w:r>
      <w:r/>
    </w:p>
    <w:p>
      <w:pPr>
        <w:ind w:left="24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r/>
    </w:p>
    <w:p>
      <w:pPr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Коммуникативные универсальные учебные действия:</w:t>
      </w:r>
      <w:r/>
    </w:p>
    <w:p>
      <w:pPr>
        <w:ind w:left="240" w:right="576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  <w:r/>
    </w:p>
    <w:p>
      <w:pPr>
        <w:ind w:left="240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  <w:r/>
    </w:p>
    <w:p>
      <w:pPr>
        <w:ind w:left="240" w:right="576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  <w:r/>
    </w:p>
    <w:p>
      <w:pPr>
        <w:ind w:left="240" w:right="43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/>
    </w:p>
    <w:p>
      <w:pPr>
        <w:ind w:left="24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  <w:r/>
    </w:p>
    <w:p>
      <w:pPr>
        <w:ind w:left="24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  <w:r/>
    </w:p>
    <w:p>
      <w:pPr>
        <w:ind w:left="24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  <w:r/>
    </w:p>
    <w:p>
      <w:pPr>
        <w:ind w:left="240" w:right="432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др.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)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к тексту выступления.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86" w:right="790" w:bottom="438" w:left="846" w:header="720" w:footer="720" w:gutter="0"/>
          <w:cols w:num="1" w:sep="0" w:space="720" w:equalWidth="0">
            <w:col w:w="1026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ind w:left="180" w:right="4896"/>
        <w:spacing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Регулятивные универсальные учебные действия: </w:t>
      </w: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1)  Самоорганизация:</w:t>
      </w:r>
      <w:r/>
    </w:p>
    <w:p>
      <w:pPr>
        <w:ind w:left="420" w:right="720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выстраивать последовательность выбранных действий и операций.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2)  Самоконтроль:</w:t>
      </w:r>
      <w:r/>
    </w:p>
    <w:p>
      <w:pPr>
        <w:ind w:left="42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осуществлять контроль процесса и результата своей деятельности; </w:t>
      </w:r>
      <w:r/>
    </w:p>
    <w:p>
      <w:pPr>
        <w:ind w:left="420" w:right="144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  <w:r/>
    </w:p>
    <w:p>
      <w:pPr>
        <w:ind w:left="420" w:right="144"/>
        <w:spacing w:before="192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i/>
          <w:color w:val="000000" w:themeColor="text1"/>
          <w:sz w:val="24"/>
          <w:lang w:val="ru-RU"/>
        </w:rPr>
        <w:t xml:space="preserve">3)  Самооценка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:</w:t>
      </w:r>
      <w:r/>
    </w:p>
    <w:p>
      <w:pPr>
        <w:ind w:left="420" w:right="432"/>
        <w:spacing w:before="178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  <w:r/>
    </w:p>
    <w:p>
      <w:pPr>
        <w:ind w:left="420" w:right="1440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оценивать целесообразность выбранных способов действия, при необходимости корректировать их.</w:t>
      </w:r>
      <w:r/>
    </w:p>
    <w:p>
      <w:pPr>
        <w:ind w:left="18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Совместная деятельность:</w:t>
      </w:r>
      <w:r/>
    </w:p>
    <w:p>
      <w:pPr>
        <w:ind w:left="420" w:right="288"/>
        <w:spacing w:before="178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/>
    </w:p>
    <w:p>
      <w:pPr>
        <w:ind w:left="420" w:right="1584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проявлять готовность руководить, выполнять поручения, подчиняться; </w:t>
      </w:r>
      <w:r/>
    </w:p>
    <w:p>
      <w:pPr>
        <w:ind w:left="420" w:right="144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  <w:r/>
    </w:p>
    <w:p>
      <w:pPr>
        <w:ind w:left="420"/>
        <w:spacing w:before="192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ответственно выполнять свою часть работы.</w:t>
      </w:r>
      <w:r/>
    </w:p>
    <w:p>
      <w:pPr>
        <w:spacing w:before="28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ПРЕДМЕТНЫЕ РЕЗУЛЬТАТЫ</w:t>
      </w:r>
      <w:r/>
    </w:p>
    <w:p>
      <w:pPr>
        <w:ind w:left="180"/>
        <w:spacing w:before="346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К концу обучения во </w:t>
      </w: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2 классе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обучающийся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научится:</w:t>
      </w:r>
      <w:r/>
    </w:p>
    <w:p>
      <w:pPr>
        <w:ind w:left="420"/>
        <w:spacing w:before="17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  <w:r/>
    </w:p>
    <w:p>
      <w:pPr>
        <w:ind w:left="420" w:right="57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  <w:r/>
    </w:p>
    <w:p>
      <w:pPr>
        <w:ind w:left="420" w:right="288"/>
        <w:spacing w:before="190" w:after="0" w:line="27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  <w:r/>
    </w:p>
    <w:p>
      <w:pPr>
        <w:ind w:left="420" w:right="1296"/>
        <w:spacing w:before="190" w:after="0" w:line="26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  <w:r/>
    </w:p>
    <w:p>
      <w:pPr>
        <w:ind w:left="420"/>
        <w:spacing w:before="190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приводить примеры изученных традиций, обычаев и праздников народов родного края;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372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348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важных событий прошлого и настоящего родного края; трудовой деятельности и профессий жителей родного края;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проводить, соблюдая правила безопасного труда, несложные наблюдения и опыты с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природными объектами, измерения;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приводить примеры изученных взаимосвязей в природе, при меры, иллюстрирующие значение природы в жизни человека;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группировать изученные объекты живой и неживой природы по предложенным признакам; —  сравнивать объекты живой и неживой природы на основе внешних признаков;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ориентироваться на местности по местным природным при знакам, Солнцу, компасу; —   создавать  по  заданному  плану  развёрнутые  высказывания о природе и обществе;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—  использовать для ответов на вопросы небольшие тексты о природе и обществе;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соблюдать правила безопасного поведения в школе, правила безопасного поведения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пассажира наземного транспорта и метро;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соблюдать режим дня и питания;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безопасно использовать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мессенджеры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Интернета в условиях контролируемого доступа в Интернет;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—  безопасно осуществлять коммуникацию в школьных сообществах с помощью учителя в случае необходимости.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86" w:right="760" w:bottom="1440" w:left="1086" w:header="720" w:footer="720" w:gutter="0"/>
          <w:cols w:num="1" w:sep="0" w:space="720" w:equalWidth="0">
            <w:col w:w="1005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4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258" w:line="233" w:lineRule="auto"/>
        <w:rPr>
          <w:color w:val="000000"/>
        </w:rPr>
      </w:pPr>
      <w:r>
        <w:rPr>
          <w:rFonts w:ascii="Times New Roman" w:hAnsi="Times New Roman" w:eastAsia="Times New Roman"/>
          <w:b/>
          <w:color w:val="000000" w:themeColor="text1"/>
          <w:sz w:val="19"/>
        </w:rPr>
        <w:t xml:space="preserve">ТЕМАТИЧЕСКОЕ ПЛАНИРОВАНИЕ </w:t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>
        <w:trPr>
          <w:trHeight w:val="34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vMerge w:val="restart"/>
            <w:textDirection w:val="lrTb"/>
            <w:noWrap w:val="false"/>
          </w:tcPr>
          <w:p>
            <w:pPr>
              <w:ind w:right="144"/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vMerge w:val="restart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разделов и тем программы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971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Количествочасов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vMerge w:val="restart"/>
            <w:textDirection w:val="lrTb"/>
            <w:noWrap w:val="false"/>
          </w:tcPr>
          <w:p>
            <w:pPr>
              <w:ind w:left="7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изучения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vMerge w:val="restart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Видыдеятельности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vMerge w:val="restart"/>
            <w:textDirection w:val="lrTb"/>
            <w:noWrap w:val="false"/>
          </w:tcPr>
          <w:p>
            <w:pPr>
              <w:ind w:left="72" w:right="288"/>
              <w:spacing w:before="78" w:after="0" w:line="247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Виды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формы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контроля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vMerge w:val="restart"/>
            <w:textDirection w:val="lrTb"/>
            <w:noWrap w:val="false"/>
          </w:tcPr>
          <w:p>
            <w:pPr>
              <w:ind w:left="72" w:right="43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образовательныересурсы</w:t>
            </w:r>
            <w:r/>
          </w:p>
        </w:tc>
      </w:tr>
      <w:tr>
        <w:trPr>
          <w:trHeight w:val="1611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W w:w="479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контрольныеработы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практическиеработы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8" w:hRule="exact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50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общество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</w:tr>
      <w:tr>
        <w:trPr>
          <w:trHeight w:val="148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80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432"/>
              <w:spacing w:before="6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Наша Родина — Россия, Российская Федерация. Россия и её столица на карте.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80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80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80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80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01.09.2022 07.09.2022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80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80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spacing w:before="30" w:after="30" w:line="240" w:lineRule="auto"/>
              <w:shd w:val="clear" w:color="auto" w:fill="ffffff"/>
              <w:rPr>
                <w:rFonts w:ascii="Verdana" w:hAnsi="Verdana" w:cs="Times New Roman"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Verdana" w:hAnsi="Verdana" w:cs="Times New Roman"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Единая коллекция цифровых образовательных ресурсов</w:t>
            </w:r>
            <w:r>
              <w:rPr>
                <w:rFonts w:ascii="Verdana" w:hAnsi="Verdana" w:cs="Times New Roman" w:eastAsia="Times New Roman"/>
                <w:color w:val="000000" w:themeColor="text1"/>
                <w:sz w:val="20"/>
                <w:szCs w:val="20"/>
                <w:lang w:val="ru-RU" w:eastAsia="ru-RU"/>
              </w:rPr>
              <w:br/>
            </w:r>
            <w:hyperlink r:id="rId10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  <w:p>
            <w:pPr>
              <w:ind w:left="72"/>
              <w:spacing w:before="80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r>
            <w:r/>
          </w:p>
        </w:tc>
      </w:tr>
      <w:tr>
        <w:trPr>
          <w:trHeight w:val="128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4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Государственные символы России, символика  своего региона.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08.09.2022 14.09.2022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с картой: Россия, Москва, Санкт-Петербург, наш регион на карте РФ;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1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281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720"/>
              <w:spacing w:before="6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Москва — столица. Достопримечательности Москвы.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СтраницыисторииМосквы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15.09.2022 21.09.2022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 по теме «История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возникновения Москвы»;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Тестирование;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12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14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4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Города России. Свой регион и его столица на карте РФ.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22.09.2022 28.09.2022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с картой: Россия, Москва, Санкт-Петербург, наш регион на карте РФ;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3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26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144"/>
              <w:spacing w:before="6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Россия — многонациональное государство. Народы России, их традиции, обычаи, праздники.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29.09.2022 30.09.2022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учителя, рассматривание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иллюстраций, чтение текстов 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федеративном устройстве России, о многонациональном составе населения страны;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4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6840" w:h="11900" w:orient="landscape"/>
          <w:pgMar w:top="282" w:right="640" w:bottom="1054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>
        <w:trPr>
          <w:trHeight w:val="128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1584"/>
              <w:spacing w:before="66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Родной край, его природные и культурные достопримечательности.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03.10.2022 07.10.2022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с картой: Россия, Москва, Санкт-Петербург, наш регион на карте РФ;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5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986" w:hRule="exact"/>
        </w:trPr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1.7.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Значимые события истории родного края. Свой регион и его главный город   на карте.</w:t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10.10.2022 14.10.2022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Составление сообщения об истории родного края (при помощи взрослых, с использованием дополнительных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источников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информации);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6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133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Хозяйственные  занятия, профессии жителей родного  края. Значение труда в жизни человека и общества.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17.10.2022 19.10.2022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Дидактическая игра по теме «Профессии города и села»;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7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255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Семья </w:t>
            </w:r>
            <w:r>
              <w:rPr>
                <w:rFonts w:ascii="Times New Roman" w:hAnsi="Times New Roman" w:cs="Times New Roman" w:eastAsia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 xml:space="preserve">—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коллектив. Семейное древо. Семейные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ценности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.и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традиции. 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20.10.2022 21.10.2022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Обсуждение обязанностей в семье,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семейных традиций, совместный труд и отдых;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по теме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«Составление схемы родословного древа семьи»;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Тестирование;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18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281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Совместный  труд и отдых. Участие детей в делах семьи.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24.10.2022 28.10.2022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Обсуждение обязанностей в семье,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семейных традиций, совместный труд и отдых;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19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56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Правила культурного поведения в общественных местах.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29.10.2022 31.10.2022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Анализ ситуаций, раскрывающих примеры гуманного отношения к людям;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144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Контрольнаяработа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0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849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4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Доброта, справедливость, честность, уважение к чужому мнению и особенностям других людей — главные правила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взаимоотношений членов общества.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07.11.2022 11.11.2022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«Оцени себя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—у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меешь ли ты сдерживать эмоции?»;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Анализ ситуаций, раскрывающих примеры гуманного отношения к людям;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1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6840" w:h="11900" w:orient="landscape"/>
          <w:pgMar w:top="284" w:right="640" w:bottom="346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>
        <w:trPr>
          <w:trHeight w:val="348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5258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Итогопоразделу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71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8" w:hRule="exact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50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Человек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природа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</w:tr>
      <w:tr>
        <w:trPr>
          <w:trHeight w:val="1721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864"/>
              <w:spacing w:before="6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Планеты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14.11.2022 21.11.2022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Просмотр и обсуждение иллюстраций, видеофрагментов и других материалов (по выбору) на тему «Звёздное небо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Созвездия»;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2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69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64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Чем Земля отличается от других планет.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УсловияжизнинаЗемле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22.11.2022 02.12.2022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43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«Чем Земля отличается от других планет»;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3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70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Изображения Земли: глобус, карта, план.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05.12.2022 09.12.2022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глобусом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4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845" w:hRule="exact"/>
        </w:trPr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4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2.4.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4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Картамира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Материки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океаны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5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4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4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4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4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12.12.2022 16.12.2022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4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учителя, работа с текстом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учебника: описание и особенности океанов и материков на Земле;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с картой: «Как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показывать объекты на настенной карте»;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4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4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5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275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Определение сторон горизонта при помощи компаса. Компас, его устройство, ориентирование на местности.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19.12.2022 28.12.2022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с картой: «Как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показывать объекты на настенной карте»;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Тестирование;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26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</w:tbl>
    <w:p>
      <w:pPr>
        <w:spacing w:after="0" w:line="14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6840" w:h="11900" w:orient="landscape"/>
          <w:pgMar w:top="284" w:right="640" w:bottom="1440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>
        <w:trPr>
          <w:trHeight w:val="582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Многообразие растений. Деревья, кустарники, травы.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09.01.2023 20.01.2023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Экскурсия в парк: сравнение деревьев,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кустарников, трав;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Коммуникативная деятельность: описание растений по иллюстрациям и живым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объектам;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по теме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«Рассматривание растений, обсуждение условий благополучного роста и развития растения»;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в группах с иллюстративным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материалом: составление коллективного рассказа по теме «Каким бывает растение в разные сезоны»;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27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6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4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Дикорастущие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культурныерастения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23.01.2023 27.01.2023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576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Классификация растений (по иллюстрациям): дикорастущие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—к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ультурные;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8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847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Связи в природе. Годовой ход изменений в жизни растения.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30.01.2023 31.01.2023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Работа в группах с иллюстративным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материалом: составление коллективного рассказа по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теме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«Каким бывает растение в разные сезоны»;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29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133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Мирживотных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фауна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).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01.02.2023 14.02.2023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6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Дидактическая игра по теме «Угадай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животное по описанию»;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Логическая задача по теме «Найди ошибку—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кое животное попало в эту группу случайно»;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Тестирование;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30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2263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720"/>
              <w:spacing w:before="78" w:after="0" w:line="247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Насекомые, рыбы, птицы, звери, земноводные,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пресмыкающиеся: общая характеристика (особенности внешнего вида, движений,  питания,  размножения).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15.02.2023 28.02.2023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47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Логическая задача по теме «Найди ошибку—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кое животное попало в эту группу случайно»;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Тестирование;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31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70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Сезоннаяжизньживотных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01.03.2023 07.03.2023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Ролевая игра по теме «Собрание в лесу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—к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то как готовится к зиме»;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2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6840" w:h="11900" w:orient="landscape"/>
          <w:pgMar w:top="284" w:right="640" w:bottom="496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732"/>
        <w:gridCol w:w="709"/>
        <w:gridCol w:w="1134"/>
        <w:gridCol w:w="3583"/>
        <w:gridCol w:w="1118"/>
        <w:gridCol w:w="2438"/>
      </w:tblGrid>
      <w:tr>
        <w:trPr>
          <w:trHeight w:val="1853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Красная книга России, её значение, отдельные представители растений и животных Красной книги.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08.03.2023 14.03.2023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«Что такое Красная книга?»;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Рассказ учителя: «Растения и животные нашего края, занесённые в Красную книгу»;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3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/>
          </w:p>
        </w:tc>
      </w:tr>
      <w:tr>
        <w:trPr>
          <w:trHeight w:val="1695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2.13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432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Заповедники, природные парки. Охрана природы. Правила нравственного поведения на природе.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15.03.2023 21.03.2023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8" w:after="0" w:line="247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Коллективное составление памятки по теме «Правила поведения в заповедных местах»;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4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348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5258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Итогопоразделу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34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71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8" w:hRule="exact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50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Правилабезопаснойжизни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</w:tr>
      <w:tr>
        <w:trPr>
          <w:trHeight w:val="166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66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30.03.2023 05.04.2023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8" w:after="0" w:line="247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«Зачем нужен режим дня?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Почемунужноправильнопитаться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?»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5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50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6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Физическая культура, закаливание, игры на воздухе как условие сохранения и укрепления здоровья.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06.04.2023 11.04.2023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288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Учебный диалог по теме «Зачем нужен режим дня?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Почемунужноправильнопитаться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?»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6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50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64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6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12.04.2023 18.04.2023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 w:right="144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Беседа по теме «Что может случиться на прогулке, на игровой площадке, дома и в школе, если не соблюдать правила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безопасности»;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6" w:after="0" w:line="25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6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/>
            <w:hyperlink r:id="rId37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/>
            <w:r/>
          </w:p>
        </w:tc>
      </w:tr>
      <w:tr>
        <w:trPr>
          <w:trHeight w:val="158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 w:right="288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Правила безопасного поведения пассажира наземного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транспорта и метро. 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Номерателефоновэкстреннойпомощи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2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09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19.04.2023 28.04.2023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583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Анализдорожныхситуаций</w:t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</w:rPr>
              <w:t xml:space="preserve">.;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опрос;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Контрольная работа;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/>
            <w:hyperlink r:id="rId38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val="ru-RU" w:eastAsia="ru-RU"/>
                </w:rPr>
                <w:t xml:space="preserve">http://school-collection.edu.ru/</w:t>
              </w:r>
            </w:hyperlink>
            <w:r/>
            <w:r/>
          </w:p>
        </w:tc>
      </w:tr>
    </w:tbl>
    <w:p>
      <w:pPr>
        <w:spacing w:after="0" w:line="14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6840" w:h="11900" w:orient="landscape"/>
          <w:pgMar w:top="284" w:right="640" w:bottom="724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90"/>
        <w:gridCol w:w="530"/>
        <w:gridCol w:w="1104"/>
        <w:gridCol w:w="1140"/>
        <w:gridCol w:w="866"/>
        <w:gridCol w:w="3048"/>
        <w:gridCol w:w="1118"/>
        <w:gridCol w:w="2438"/>
      </w:tblGrid>
      <w:tr>
        <w:trPr>
          <w:trHeight w:val="1853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3.5.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479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Правила поведения при пользовании  компьютером.</w:t>
            </w:r>
            <w:r/>
          </w:p>
          <w:p>
            <w:pPr>
              <w:ind w:left="72" w:right="378"/>
              <w:jc w:val="both"/>
              <w:spacing w:before="20" w:after="0" w:line="247" w:lineRule="auto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Безопасность в Интернете (коммуникация  в 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 социальных группах) в условиях контролируемого доступа в Интернет.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04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4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66" w:type="dxa"/>
            <w:textDirection w:val="lrTb"/>
            <w:noWrap w:val="false"/>
          </w:tcPr>
          <w:p>
            <w:pPr>
              <w:jc w:val="center"/>
              <w:spacing w:before="78" w:after="0" w:line="245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01.05.2023 24.05.2023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048" w:type="dxa"/>
            <w:textDirection w:val="lrTb"/>
            <w:noWrap w:val="false"/>
          </w:tcPr>
          <w:p>
            <w:pPr>
              <w:ind w:left="72" w:right="288"/>
              <w:spacing w:before="78" w:after="0" w:line="245" w:lineRule="auto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Практическая работа по теме «Правила пользования компьютером»;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18" w:type="dxa"/>
            <w:textDirection w:val="lrTb"/>
            <w:noWrap w:val="false"/>
          </w:tcPr>
          <w:p>
            <w:pPr>
              <w:ind w:left="72"/>
              <w:spacing w:before="78" w:after="0" w:line="25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Устный</w:t>
            </w:r>
            <w:r>
              <w:rPr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438" w:type="dxa"/>
            <w:textDirection w:val="lrTb"/>
            <w:noWrap w:val="false"/>
          </w:tcPr>
          <w:p>
            <w:pPr>
              <w:ind w:left="72"/>
              <w:spacing w:before="78" w:after="0" w:line="252" w:lineRule="auto"/>
              <w:rPr>
                <w:b/>
                <w:color w:val="000000"/>
                <w:sz w:val="24"/>
                <w:szCs w:val="24"/>
              </w:rPr>
            </w:pPr>
            <w:r/>
            <w:hyperlink r:id="rId39" w:tooltip="http://school-collection.edu.ru/" w:history="1">
              <w:r>
                <w:rPr>
                  <w:rFonts w:ascii="Verdana" w:hAnsi="Verdana" w:cs="Times New Roman" w:eastAsia="Times New Roman"/>
                  <w:b/>
                  <w:bCs/>
                  <w:color w:val="000000" w:themeColor="text1"/>
                  <w:sz w:val="20"/>
                  <w:szCs w:val="20"/>
                  <w:u w:val="single"/>
                  <w:lang w:eastAsia="ru-RU"/>
                </w:rPr>
                <w:t xml:space="preserve">http://school-collection.edu.ru/</w:t>
              </w:r>
            </w:hyperlink>
            <w:r>
              <w:rPr>
                <w:b/>
                <w:color w:val="000000" w:themeColor="text1"/>
                <w:sz w:val="24"/>
                <w:szCs w:val="24"/>
              </w:rPr>
              <w:br/>
            </w:r>
            <w:r/>
          </w:p>
        </w:tc>
      </w:tr>
      <w:tr>
        <w:trPr>
          <w:trHeight w:val="348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5258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Итогопоразделу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12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714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50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5258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Резервноевремя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8" w:after="0" w:line="23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6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714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8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5" w:space="0"/>
            </w:tcBorders>
            <w:tcMar>
              <w:left w:w="0" w:type="dxa"/>
              <w:right w:w="0" w:type="dxa"/>
            </w:tcMar>
            <w:tcW w:w="5258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5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3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04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140" w:type="dxa"/>
            <w:textDirection w:val="lrTb"/>
            <w:noWrap w:val="false"/>
          </w:tcPr>
          <w:p>
            <w:pPr>
              <w:ind w:left="72"/>
              <w:spacing w:before="76" w:after="0" w:line="233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  <w:szCs w:val="24"/>
              </w:rPr>
              <w:t xml:space="preserve">5.5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470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6840" w:h="11900" w:orient="landscape"/>
          <w:pgMar w:top="284" w:right="640" w:bottom="1440" w:left="666" w:header="720" w:footer="720" w:gutter="0"/>
          <w:cols w:num="1" w:sep="0" w:space="720" w:equalWidth="0">
            <w:col w:w="1553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78" w:line="220" w:lineRule="exact"/>
        <w:rPr>
          <w:color w:val="000000"/>
        </w:rPr>
      </w:pPr>
      <w:r>
        <w:rPr>
          <w:color w:val="000000"/>
        </w:rPr>
      </w:r>
      <w:r/>
    </w:p>
    <w:p>
      <w:pPr>
        <w:spacing w:after="320" w:line="230" w:lineRule="auto"/>
        <w:rPr>
          <w:color w:val="000000"/>
        </w:rPr>
      </w:pPr>
      <w:r>
        <w:rPr>
          <w:rFonts w:ascii="Times New Roman" w:hAnsi="Times New Roman" w:eastAsia="Times New Roman"/>
          <w:b/>
          <w:color w:val="000000" w:themeColor="text1"/>
          <w:sz w:val="24"/>
        </w:rPr>
        <w:t xml:space="preserve">ПОУРОЧНОЕ ПЛАНИРОВАНИЕ </w:t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49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vMerge w:val="restart"/>
            <w:textDirection w:val="lrTb"/>
            <w:noWrap w:val="false"/>
          </w:tcPr>
          <w:p>
            <w:pPr>
              <w:ind w:left="72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№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vMerge w:val="restart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Темаурока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022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Количествочасов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vMerge w:val="restart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Дата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изучения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vMerge w:val="restart"/>
            <w:textDirection w:val="lrTb"/>
            <w:noWrap w:val="false"/>
          </w:tcPr>
          <w:p>
            <w:pPr>
              <w:ind w:left="72" w:right="432"/>
              <w:spacing w:before="98" w:after="0" w:line="271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Виды</w:t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,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формы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контроля</w:t>
            </w:r>
            <w:r/>
          </w:p>
        </w:tc>
      </w:tr>
      <w:tr>
        <w:trPr>
          <w:trHeight w:val="82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контрольныеработы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 w:themeColor="text1"/>
                <w:sz w:val="24"/>
              </w:rPr>
              <w:t xml:space="preserve">практическиеработы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</w:tr>
      <w:tr>
        <w:trPr>
          <w:trHeight w:val="887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Наша Родина - Россия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Российская Федерация.</w:t>
            </w:r>
            <w:r/>
          </w:p>
          <w:p>
            <w:pPr>
              <w:jc w:val="center"/>
              <w:spacing w:before="72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2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01.09.2022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66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Символы России Человек и 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06.09.2022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Народы России Человек и 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08.09.2022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Родной край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13.09.2022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923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Твоя малая родина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прошлом и настоящем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Российская Федерация.</w:t>
            </w:r>
            <w:r/>
          </w:p>
          <w:p>
            <w:pPr>
              <w:jc w:val="center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4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15.09.2022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Как изучают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природу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20.09.2022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748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1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Явления природы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22.09.2022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87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Осенние изменения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неживой и живой природе Человек и природа.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Многообразие растений.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Деревья, кустарники, травы. Дикорастущие и культурные растения. Связи в природе.</w:t>
            </w:r>
            <w:r/>
          </w:p>
          <w:p>
            <w:pPr>
              <w:ind w:left="72" w:right="432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животных (фауна).</w:t>
            </w:r>
            <w:r/>
          </w:p>
          <w:p>
            <w:pPr>
              <w:ind w:left="72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размножения).</w:t>
            </w:r>
            <w:r/>
          </w:p>
          <w:p>
            <w:pPr>
              <w:ind w:left="72"/>
              <w:spacing w:before="72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Сезоннаяжизньживотных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27.09.2022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3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 России.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друзей природы Человек и природа. Красная книга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России, её значение,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нравственного поведения на природе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29.09.2022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67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351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Заповоедники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природные парки Человек и природа. Красная книга России, её значение, отдельные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представители растений и животных Красной книги. Заповедники, природные парки. Охрана природы.</w:t>
            </w:r>
            <w:r/>
          </w:p>
          <w:p>
            <w:pPr>
              <w:ind w:left="72" w:right="576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нравственного поведения на природе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04.10.2022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1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10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Что такое энергия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06.10.2022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100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17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Свет и цвет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11.10.2022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172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1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появляется звук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13.10.2022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85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Значение воздуха для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растений, животных,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человека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18.10.2022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Значение воды для растений, животных, человека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измерения. Звёзды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20.10.2022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Заглянем в кладовые земли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измерения. Звёзды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25.10.2022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282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720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Такие разные растения Человек и природа.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Многообразие растений.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Деревья, кустарники, травы. Дикорастущие и культурные растения. Связи в природе.</w:t>
            </w:r>
            <w:r/>
          </w:p>
          <w:p>
            <w:pPr>
              <w:ind w:left="72" w:right="432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27.10.2022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172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284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появились культурные растения Человек и природа. Многообразие растений.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Деревья, кустарники, травы. Дикорастущие и культурные растения. Связи в природе.</w:t>
            </w:r>
            <w:r/>
          </w:p>
          <w:p>
            <w:pPr>
              <w:ind w:left="72" w:right="432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08.11.2022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Контрольнаяработа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284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720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Растения родного края Человек и природа.</w:t>
            </w:r>
            <w:r/>
          </w:p>
          <w:p>
            <w:pPr>
              <w:ind w:left="72"/>
              <w:spacing w:before="72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Многообразие растений.</w:t>
            </w:r>
            <w:r/>
          </w:p>
          <w:p>
            <w:pPr>
              <w:ind w:left="72" w:right="144"/>
              <w:spacing w:before="72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Деревья, кустарники, травы. Дикорастущие и культурные растения. Связи в природе.</w:t>
            </w:r>
            <w:r/>
          </w:p>
          <w:p>
            <w:pPr>
              <w:ind w:left="72" w:right="432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10.11.2022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 w:line="278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5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Такие разные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(звери, птицы, рыбы,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насекомые)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(фауна).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размножения).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Сезоннаяжизньживотных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15.11.2022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Такие разные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(земноводные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пресмыкающиеся) Человек и 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(фауна).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размножения).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Сезоннаяжизньживотных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17.11.2022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3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351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появились домашние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животные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Мир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(фауна).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звери, земноводные, 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размножения).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Сезоннаяжизньживотных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22.11.2022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51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576"/>
              <w:spacing w:before="10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Животные родного края Человек и природа. Мир животных (фауна).</w:t>
            </w:r>
            <w:r/>
          </w:p>
          <w:p>
            <w:pPr>
              <w:ind w:left="72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размножения).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Сезоннаяжизньживотных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24.11.2022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100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Растения и животные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Красной книги России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 и природа. Красная книга России, её значение, 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нравственного поведения на природе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29.11.2022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49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Что такое экология Человек и природа. Красная книга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России, её значение,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отдельные представители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 и 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Красной книги. Заповедники, природные парки. Охрана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природы.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нравственного поведения на природе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01.12.2022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928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620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Зимние изменения в неживой и живой природе Человек и природа. Многообразие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растений. Деревья,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кустарники, травы.</w:t>
            </w:r>
            <w:r/>
          </w:p>
          <w:p>
            <w:pPr>
              <w:ind w:left="72" w:right="144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Дикорастущие и культурные растения. Связи в природе.</w:t>
            </w:r>
            <w:r/>
          </w:p>
          <w:p>
            <w:pPr>
              <w:ind w:left="72" w:right="144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(фауна)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.Н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асекомые, рыбы, птицы, звери, земноводные, пресмыкающиеся: общая характеристика (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особен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ности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внешнего вида,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движений, 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размножения).Сезонная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жизнь 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06.12.2022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17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Солнечная система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08.12.2022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1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13.12.2022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Чем Земля отличается от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других планет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15.12.2022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720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Тайны строения Земли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20.12.2022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720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Глобус - модель Земли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22.12.2022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19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Смена дня и ночи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27.12.2022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17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Смена времен года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10.01.2023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Формы земной поверхности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12.01.2023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Какие бывают водоёмы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17.01.2023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Стороны горизонта. Компас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19.01.2023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618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Ориентирование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местности по Солнцу,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местным признакам,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навигатору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24.01.2023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Что такое географическая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карта и как её читать Человек и природа. Наблюдения,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опыты,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26.01.2023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432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Чем план отличается от карты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31.01.2023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Российская Федерация.</w:t>
            </w:r>
            <w:r/>
          </w:p>
          <w:p>
            <w:pPr>
              <w:jc w:val="center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02.02.2023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954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3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Москвы: Кремль и Красная площадь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2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07.02.2023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Путешествие по Москве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Российская Федерация.</w:t>
            </w:r>
            <w:r/>
          </w:p>
          <w:p>
            <w:pPr>
              <w:jc w:val="center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09.02.2023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92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Путешествие по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анкт-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Петербургу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4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14.02.2023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9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Путешествие по России Человек и общество. Наша Родина — Россия,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Российская Федерация.</w:t>
            </w:r>
            <w:r/>
          </w:p>
          <w:p>
            <w:pPr>
              <w:jc w:val="center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многонациональное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16.02.2023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551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Материки и океаны. Карта мира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21.02.2023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916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5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Путешествие по материкам Человек и природа.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Наблюдения, опыты,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измерения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.З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вёзды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созвездия, наблюдения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звёздного неба.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Планеты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.Ч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Земля отличается от других планет. Условия жизни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Земле. Изображения Земли: глобус, карта, план. Карта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мира. Материки, океаны.</w:t>
            </w:r>
            <w:r/>
          </w:p>
          <w:p>
            <w:pPr>
              <w:ind w:left="72" w:right="144"/>
              <w:spacing w:before="72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Определение сторон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горизонта при помощи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компаса. Компас, его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устройство, ориентирование на местности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28.02.2023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6206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288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Весенние изменения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неживой и живой природе Человек и природа.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Многообразие растений.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Деревья, кустарники, травы. Дикорастущие и культурные растения. Связи в природе.</w:t>
            </w:r>
            <w:r/>
          </w:p>
          <w:p>
            <w:pPr>
              <w:ind w:left="72" w:right="144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(фауна)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.Н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асекомые, рыбы, птицы, звери, земноводные, пресмыкающиеся: общая характеристика (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особен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ности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внешнего вида,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движений, 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размножения).Сезонная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жизнь 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02.03.2023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3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 в обществе Человек и общество.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культурного поведения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общественных местах.</w:t>
            </w:r>
            <w:r/>
          </w:p>
          <w:p>
            <w:pPr>
              <w:ind w:left="72" w:right="144"/>
              <w:spacing w:before="70" w:after="0" w:line="283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Доброта, справедливость, честность, уважение к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чужому мнению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особенностям других людей—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гл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авные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взаимоотношений членов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07.03.2023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332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5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49.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Общение и Интернет.</w:t>
            </w:r>
            <w:r/>
          </w:p>
          <w:p>
            <w:pPr>
              <w:ind w:left="72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безопасной жизни.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пользо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ваниикомпьютером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09.03.2023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587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Школа в твоей жизни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Человек и общество. Правила 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пришкольной территории).</w:t>
            </w:r>
            <w:r/>
          </w:p>
          <w:p>
            <w:pPr>
              <w:ind w:left="72" w:right="144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культурного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в общественных местах. Доброта,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справедливость, честность, уважение к чужому мнению и особенностям других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людей — главные правила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взаимоотноше-ний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членов общества.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14.03.2023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250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живёт семья Человек и общество. Семья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коллектив. Семейное древо.</w:t>
            </w:r>
            <w:r/>
          </w:p>
          <w:p>
            <w:pPr>
              <w:ind w:left="72" w:right="144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Семейные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ценностии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традиции. Совместный труд и отдых. Участие детей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делах семьи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16.03.2023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25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Твоя родословная Человек и общество. Семья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коллектив. Семейное древо.</w:t>
            </w:r>
            <w:r/>
          </w:p>
          <w:p>
            <w:pPr>
              <w:ind w:left="72" w:right="144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Семейные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ценностии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традиции. Совместный труд и отдых. Участие детей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делах семьи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0.25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21.03.2023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 </w:t>
            </w:r>
            <w:r>
              <w:rPr>
                <w:color w:val="000000" w:themeColor="text1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Практическаяработа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248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Семейные традиции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реликвии Человек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общество. Семья. Семейные ценности и традиции.</w:t>
            </w:r>
            <w:r/>
          </w:p>
          <w:p>
            <w:pPr>
              <w:ind w:left="72" w:right="288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Родословная.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Состав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ление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схемы родословного древа, истории семьи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30.03.2023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3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Домашнее хозяйство Человек и 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многонацио-нальное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04.04.2023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7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Что такое экономика Человек и 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многонацио-нальное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06.04.2023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92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люди изготавливают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различные изделия Человек и общество. Наша Родина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—Р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оссия, Российская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Федерация. Россия и её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4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многонацио-нальное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11.04.2023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889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Профессии: вчера, сегодня и завтра Человек и общество.</w:t>
            </w:r>
            <w:r/>
          </w:p>
          <w:p>
            <w:pPr>
              <w:ind w:left="72" w:right="576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Наша Родина — Россия, Российская Федерация.</w:t>
            </w:r>
            <w:r/>
          </w:p>
          <w:p>
            <w:pPr>
              <w:jc w:val="center"/>
              <w:spacing w:before="70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Россия и её столица на карте.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Государственные символы России, символика своего региона. Москва — столица.</w:t>
            </w:r>
            <w:r/>
          </w:p>
          <w:p>
            <w:pPr>
              <w:ind w:left="72" w:right="144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Достопримечательности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Москвы. Страницы истории Москвы. Города России.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Свой регион и его столица на карте РФ. Россия —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многонацио-нальное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государство. Народы России, их традиции, обычаи,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праздники. Родной край, его природные и культурные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дост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примечательности.</w:t>
            </w:r>
            <w:r/>
          </w:p>
          <w:p>
            <w:pPr>
              <w:ind w:right="144"/>
              <w:jc w:val="center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Значимые события истории родного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края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вой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регион и его главный город на карте.</w:t>
            </w:r>
            <w:r/>
          </w:p>
          <w:p>
            <w:pPr>
              <w:ind w:left="72"/>
              <w:spacing w:before="70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Хозяйственные занятия,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профессии жителей родного края. Значение труда в жизни человека и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13.04.2023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383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Транспорт. Виды транспорта Человек и общество. Правила культурного поведения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общественных местах.</w:t>
            </w:r>
            <w:r/>
          </w:p>
          <w:p>
            <w:pPr>
              <w:ind w:left="72" w:right="144"/>
              <w:spacing w:before="72" w:after="0" w:line="283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Доброта, справедливость, честность, уважение к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чужому мнению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особенностям других людей—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гл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авные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взаимоотношений членов общества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18.04.2023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Контрольнаяработа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21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59.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Наземный транспорт.</w:t>
            </w:r>
            <w:r/>
          </w:p>
          <w:p>
            <w:pPr>
              <w:ind w:left="72"/>
              <w:spacing w:before="70" w:after="0" w:line="283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поведения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активности) и рациональное питание (количество приёмов пищи и рацион питания).</w:t>
            </w:r>
            <w:r/>
          </w:p>
          <w:p>
            <w:pPr>
              <w:ind w:left="72"/>
              <w:spacing w:before="70" w:after="0" w:line="27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укрепления здоровья.</w:t>
            </w:r>
            <w:r/>
          </w:p>
          <w:p>
            <w:pPr>
              <w:ind w:left="72" w:right="288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занятиях, переменах, при приёмах пищи, а также на 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20.04.2023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5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right="144"/>
              <w:jc w:val="center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Правила поведения Правила безопасной жизни.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пользо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ваниикомпьютером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25.04.2023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5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дорожного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движения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безопасной жизни.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активности) и рациональное питание (количество приёмов пищи и рацион питания).</w:t>
            </w:r>
            <w:r/>
          </w:p>
          <w:p>
            <w:pPr>
              <w:ind w:left="72"/>
              <w:spacing w:before="70" w:after="0" w:line="27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укрепления здоровья.</w:t>
            </w:r>
            <w:r/>
          </w:p>
          <w:p>
            <w:pPr>
              <w:ind w:left="72" w:right="288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занятиях, переменах, при приёмах пищи, а также на 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27.04.2023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5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здорового образа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жизни Правила безопасной жизни. Здоровый образ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активности) и рациональное питание (количество приёмов пищи и рацион питания).</w:t>
            </w:r>
            <w:r/>
          </w:p>
          <w:p>
            <w:pPr>
              <w:ind w:left="72"/>
              <w:spacing w:before="70" w:after="0" w:line="27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укрепления здоровья.</w:t>
            </w:r>
            <w:r/>
          </w:p>
          <w:p>
            <w:pPr>
              <w:ind w:left="72" w:right="288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занятиях, переменах, при приёмах пищи, а также на 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02.05.2023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89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Как правильно питаться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безопасной жизни.</w:t>
            </w:r>
            <w:r/>
          </w:p>
          <w:p>
            <w:pPr>
              <w:ind w:left="72"/>
              <w:spacing w:before="70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режим дня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активности) и рациональное питание (количество приёмов пищи и рацион питания).</w:t>
            </w:r>
            <w:r/>
          </w:p>
          <w:p>
            <w:pPr>
              <w:ind w:left="72"/>
              <w:spacing w:before="72" w:after="0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укрепления здоровья.</w:t>
            </w:r>
            <w:r/>
          </w:p>
          <w:p>
            <w:pPr>
              <w:ind w:left="72" w:right="288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занятиях, переменах, при приёмах пищи, а также на 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пользо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ваниикомпьютером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04.05.2023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652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Скоро лето! Летние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изменения в живой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неживой природе Человек и природа. Многообразие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растений. Деревья,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кустарники, травы.</w:t>
            </w:r>
            <w:r/>
          </w:p>
          <w:p>
            <w:pPr>
              <w:ind w:left="72" w:right="144"/>
              <w:spacing w:before="70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Дикорастущие и культурные растения. Связи в природе.</w:t>
            </w:r>
            <w:r/>
          </w:p>
          <w:p>
            <w:pPr>
              <w:ind w:left="72" w:right="432"/>
              <w:spacing w:before="70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Годовой ход изменений в жизни растения. Мир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животных (фауна).</w:t>
            </w:r>
            <w:r/>
          </w:p>
          <w:p>
            <w:pPr>
              <w:ind w:left="72"/>
              <w:spacing w:before="72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Насекомые, рыбы, птицы,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звери, земноводные,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пресмыкающиеся: общая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характеристика (особенности внешнего вида, движений,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питания,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размножения)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езонная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жизнь животных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11.05.2023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554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Твоя безопасность дома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безопасной жизни.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16.05.2023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5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Контрольнаяработа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218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98" w:after="0" w:line="286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Осторожно, огонь! Правила безопасной жизни. Здоровый образ жизни: режим дня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(чередование сна, учебных занятий, двигательной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активности) и рациональное питание (количество приёмов пищи и рацион питания).</w:t>
            </w:r>
            <w:r/>
          </w:p>
          <w:p>
            <w:pPr>
              <w:ind w:left="72"/>
              <w:spacing w:before="70" w:after="0" w:line="27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Физическая культура,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закаливание, игры на воздухе как условие сохранения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укрепления здоровья.</w:t>
            </w:r>
            <w:r/>
          </w:p>
          <w:p>
            <w:pPr>
              <w:ind w:left="72" w:right="288"/>
              <w:spacing w:before="70" w:after="0" w:line="28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безопасности 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школе (маршрут до школы, правила поведения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занятиях, переменах, при приёмах пищи, а также на 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18.05.2023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66" w:line="220" w:lineRule="exact"/>
        <w:rPr>
          <w:color w:val="000000"/>
        </w:rPr>
      </w:pPr>
      <w:r>
        <w:rPr>
          <w:color w:val="000000"/>
        </w:rPr>
      </w:r>
      <w:r/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>
        <w:trPr>
          <w:trHeight w:val="1091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 w:right="144"/>
              <w:spacing w:before="98" w:after="0" w:line="271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у воды и в лесу Правила безопасной жизни.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Здоровый образ жизни: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режим дня (чередование сна, учебных занятий,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двигательной активности) и рациональное питание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(количество приёмов пищи и рацион питания). Физическая культура, закаливание, игры на воздухе как условие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сохранения и укрепления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здоровья. Правила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безопасности в школе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(маршрут до школы, правила поведения на занятиях,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переменах, при приёмах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пищи, а также на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пришкольной территории).</w:t>
            </w:r>
            <w:r/>
          </w:p>
          <w:p>
            <w:pPr>
              <w:ind w:left="72"/>
              <w:spacing w:before="70" w:after="0" w:line="288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Правила безопасного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поведения пассажира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наземного транспорта и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метро. Номера телефонов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экстренной помощи. Правила поведения при пользовании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компьютером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.Б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езопасность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в Интернете (коммуникация в 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мессенджерах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 и социальных группах) в условиях </w:t>
            </w:r>
            <w:r>
              <w:rPr>
                <w:color w:val="000000" w:themeColor="text1"/>
                <w:lang w:val="ru-RU"/>
              </w:rPr>
              <w:br/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контролируемого доступа в Интернет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jc w:val="center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23.05.2023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left="72" w:right="576"/>
              <w:spacing w:before="98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83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504" w:type="dxa"/>
            <w:textDirection w:val="lrTb"/>
            <w:noWrap w:val="false"/>
          </w:tcPr>
          <w:p>
            <w:pPr>
              <w:jc w:val="center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68.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216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Итоговыйурок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36" w:type="dxa"/>
            <w:textDirection w:val="lrTb"/>
            <w:noWrap w:val="false"/>
          </w:tcPr>
          <w:p>
            <w:pPr>
              <w:ind w:left="72"/>
              <w:spacing w:before="100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25.05.2023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574" w:type="dxa"/>
            <w:textDirection w:val="lrTb"/>
            <w:noWrap w:val="false"/>
          </w:tcPr>
          <w:p>
            <w:pPr>
              <w:ind w:right="576"/>
              <w:jc w:val="center"/>
              <w:spacing w:before="100" w:after="0" w:line="262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Устныйопрос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;</w:t>
            </w:r>
            <w:r/>
          </w:p>
        </w:tc>
      </w:tr>
      <w:tr>
        <w:trPr>
          <w:trHeight w:val="808" w:hRule="exact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3720" w:type="dxa"/>
            <w:textDirection w:val="lrTb"/>
            <w:noWrap w:val="false"/>
          </w:tcPr>
          <w:p>
            <w:pPr>
              <w:ind w:left="72" w:right="144"/>
              <w:spacing w:before="98" w:after="0" w:line="262" w:lineRule="auto"/>
              <w:rPr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734" w:type="dxa"/>
            <w:textDirection w:val="lrTb"/>
            <w:noWrap w:val="false"/>
          </w:tcPr>
          <w:p>
            <w:pPr>
              <w:ind w:left="74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20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668" w:type="dxa"/>
            <w:textDirection w:val="lrTb"/>
            <w:noWrap w:val="false"/>
          </w:tcPr>
          <w:p>
            <w:pPr>
              <w:ind w:left="72"/>
              <w:spacing w:before="98" w:after="0" w:line="230" w:lineRule="auto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4"/>
              </w:rPr>
              <w:t xml:space="preserve">5.5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2810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</w:tr>
    </w:tbl>
    <w:p>
      <w:pPr>
        <w:spacing w:after="0" w:line="14" w:lineRule="exact"/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  <w:sectPr>
          <w:footnotePr/>
          <w:endnotePr/>
          <w:type w:val="nextPage"/>
          <w:pgSz w:w="11900" w:h="16840" w:orient="portrait"/>
          <w:pgMar w:top="284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</w:rPr>
      </w:r>
      <w:r/>
    </w:p>
    <w:p>
      <w:pPr>
        <w:spacing w:after="78" w:line="220" w:lineRule="exact"/>
        <w:rPr>
          <w:color w:val="000000"/>
        </w:rPr>
      </w:pPr>
      <w:r>
        <w:rPr>
          <w:color w:val="000000"/>
        </w:rPr>
      </w:r>
      <w:r/>
    </w:p>
    <w:p>
      <w:pPr>
        <w:spacing w:after="0" w:line="230" w:lineRule="auto"/>
        <w:rPr>
          <w:color w:val="000000"/>
        </w:rPr>
      </w:pPr>
      <w:r>
        <w:rPr>
          <w:rFonts w:ascii="Times New Roman" w:hAnsi="Times New Roman" w:eastAsia="Times New Roman"/>
          <w:b/>
          <w:color w:val="000000" w:themeColor="text1"/>
          <w:sz w:val="24"/>
        </w:rPr>
        <w:t xml:space="preserve">УЧЕБНО-МЕТОДИЧЕСКОЕ ОБЕСПЕЧЕНИЕ ОБРАЗОВАТЕЛЬНОГО ПРОЦЕССА </w:t>
      </w:r>
      <w:r/>
    </w:p>
    <w:p>
      <w:pPr>
        <w:spacing w:before="346" w:after="0" w:line="230" w:lineRule="auto"/>
        <w:rPr>
          <w:color w:val="000000"/>
        </w:rPr>
      </w:pPr>
      <w:r>
        <w:rPr>
          <w:rFonts w:ascii="Times New Roman" w:hAnsi="Times New Roman" w:eastAsia="Times New Roman"/>
          <w:b/>
          <w:color w:val="000000" w:themeColor="text1"/>
          <w:sz w:val="24"/>
        </w:rPr>
        <w:t xml:space="preserve">ОБЯЗАТЕЛЬНЫЕ УЧЕБНЫЕ МАТЕРИАЛЫ ДЛЯ УЧЕНИКА</w:t>
      </w:r>
      <w:r/>
    </w:p>
    <w:p>
      <w:pPr>
        <w:ind w:right="288"/>
        <w:spacing w:before="166" w:after="0" w:line="28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Окружающий мир (в 2 частях), 2 класс /Виноградова Н.Ф., Общество с ограниченной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ответственностью «Издательский центр ВЕНТАНА-ГРАФ»; Акционерное общество «Издательство Просвещение»;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Окружающий мир (в 2 частях), 2 класс /Плешаков А.А., Акционерное общество «Издательство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«Просвещение»; </w:t>
      </w:r>
      <w:r>
        <w:rPr>
          <w:color w:val="000000" w:themeColor="text1"/>
          <w:lang w:val="ru-RU"/>
        </w:rPr>
        <w:br/>
      </w:r>
      <w:r/>
    </w:p>
    <w:p>
      <w:pPr>
        <w:spacing w:before="264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МЕТОДИЧЕСКИЕ МАТЕРИАЛЫ ДЛЯ УЧИТЕЛЯ</w:t>
      </w:r>
      <w:r/>
    </w:p>
    <w:p>
      <w:pPr>
        <w:spacing w:before="168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Методические рекомендации, поурочное планирование</w:t>
      </w:r>
      <w:r/>
    </w:p>
    <w:p>
      <w:pPr>
        <w:spacing w:before="262"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ЦИФРОВЫЕ ОБРАЗОВАТЕЛЬНЫЕ РЕСУРСЫ И РЕСУРСЫ СЕТИ ИНТЕРНЕТ</w:t>
      </w:r>
      <w:r/>
    </w:p>
    <w:p>
      <w:pPr>
        <w:ind w:right="5760"/>
        <w:spacing w:before="166" w:after="0" w:line="281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Портал "Начальная школа"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http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://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nachalka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edu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ru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/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Портал "Введение ФГОС НОО"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http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://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nachalka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seminfo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ru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/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Библиотека материалов для начальной школы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http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://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www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nachalka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com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/</w:t>
      </w:r>
      <w:r>
        <w:rPr>
          <w:rFonts w:ascii="Times New Roman" w:hAnsi="Times New Roman" w:eastAsia="Times New Roman"/>
          <w:color w:val="000000" w:themeColor="text1"/>
          <w:sz w:val="24"/>
        </w:rPr>
        <w:t xml:space="preserve">biblioteka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spacing w:after="78" w:line="220" w:lineRule="exact"/>
        <w:rPr>
          <w:color w:val="000000"/>
          <w:lang w:val="ru-RU"/>
        </w:rPr>
      </w:pPr>
      <w:r>
        <w:rPr>
          <w:color w:val="000000"/>
          <w:lang w:val="ru-RU"/>
        </w:rPr>
      </w:r>
      <w:r/>
    </w:p>
    <w:p>
      <w:pPr>
        <w:spacing w:after="0" w:line="23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МАТЕРИАЛЬНО-ТЕХНИЧЕСКОЕ ОБЕСПЕЧЕНИЕ ОБРАЗОВАТЕЛЬНОГО ПРОЦЕССА</w:t>
      </w:r>
      <w:r/>
    </w:p>
    <w:p>
      <w:pPr>
        <w:ind w:right="144"/>
        <w:spacing w:before="346" w:after="0" w:line="302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УЧЕБНОЕ ОБОРУДОВАНИЕ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Учебные плакаты "Живая и нежи</w:t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вая природа", Мультимедийный компьютер, карта, глобус, компас</w:t>
      </w:r>
      <w:r/>
    </w:p>
    <w:p>
      <w:pPr>
        <w:ind w:right="720"/>
        <w:spacing w:before="262" w:after="0" w:line="300" w:lineRule="auto"/>
        <w:rPr>
          <w:color w:val="000000"/>
          <w:lang w:val="ru-RU"/>
        </w:rPr>
      </w:pPr>
      <w:r>
        <w:rPr>
          <w:rFonts w:ascii="Times New Roman" w:hAnsi="Times New Roman" w:eastAsia="Times New Roman"/>
          <w:b/>
          <w:color w:val="000000" w:themeColor="text1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>
        <w:rPr>
          <w:color w:val="000000" w:themeColor="text1"/>
          <w:lang w:val="ru-RU"/>
        </w:rPr>
        <w:br/>
      </w:r>
      <w:r>
        <w:rPr>
          <w:rFonts w:ascii="Times New Roman" w:hAnsi="Times New Roman" w:eastAsia="Times New Roman"/>
          <w:color w:val="000000" w:themeColor="text1"/>
          <w:sz w:val="24"/>
          <w:lang w:val="ru-RU"/>
        </w:rPr>
        <w:t xml:space="preserve">Термометр, Гербарий, компас,</w:t>
      </w:r>
      <w:r/>
    </w:p>
    <w:p>
      <w:pPr>
        <w:rPr>
          <w:color w:val="000000"/>
          <w:lang w:val="ru-RU"/>
        </w:rPr>
        <w:sectPr>
          <w:footnotePr/>
          <w:endnotePr/>
          <w:type w:val="nextPage"/>
          <w:pgSz w:w="11900" w:h="16840" w:orient="portrait"/>
          <w:pgMar w:top="298" w:right="650" w:bottom="1440" w:left="666" w:header="720" w:footer="720" w:gutter="0"/>
          <w:cols w:num="1" w:sep="0" w:space="720" w:equalWidth="0">
            <w:col w:w="10584" w:space="0"/>
          </w:cols>
          <w:docGrid w:linePitch="360"/>
        </w:sectPr>
      </w:pPr>
      <w:r>
        <w:rPr>
          <w:color w:val="000000"/>
          <w:lang w:val="ru-RU"/>
        </w:rPr>
      </w:r>
      <w:r/>
    </w:p>
    <w:p>
      <w:pPr>
        <w:rPr>
          <w:color w:val="000000"/>
          <w:lang w:val="ru-RU"/>
        </w:rPr>
      </w:pPr>
      <w:r>
        <w:rPr>
          <w:color w:val="000000"/>
          <w:lang w:val="ru-RU"/>
        </w:rPr>
      </w:r>
      <w:r/>
    </w:p>
    <w:sectPr>
      <w:footnotePr/>
      <w:endnotePr/>
      <w:type w:val="nextPage"/>
      <w:pgSz w:w="11900" w:h="16840" w:orient="portrait"/>
      <w:pgMar w:top="1440" w:right="1440" w:bottom="1440" w:left="1440" w:header="720" w:footer="720" w:gutter="0"/>
      <w:cols w:num="1" w:sep="0"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3030804020204"/>
  </w:font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506030602030204"/>
  </w:font>
  <w:font w:name="Courier">
    <w:panose1 w:val="020704090202050204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00" w:hanging="360"/>
        <w:tabs>
          <w:tab w:val="num" w:pos="180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pStyle w:val="662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pStyle w:val="661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pStyle w:val="659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pStyle w:val="658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decimal"/>
      <w:pStyle w:val="66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pStyle w:val="657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32"/>
    <w:link w:val="62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32"/>
    <w:link w:val="624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32"/>
    <w:link w:val="625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32"/>
    <w:link w:val="626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32"/>
    <w:link w:val="627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32"/>
    <w:link w:val="628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32"/>
    <w:link w:val="6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32"/>
    <w:link w:val="630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32"/>
    <w:link w:val="631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32"/>
    <w:link w:val="643"/>
    <w:uiPriority w:val="10"/>
    <w:rPr>
      <w:sz w:val="48"/>
      <w:szCs w:val="48"/>
    </w:rPr>
  </w:style>
  <w:style w:type="character" w:styleId="35">
    <w:name w:val="Subtitle Char"/>
    <w:basedOn w:val="632"/>
    <w:link w:val="645"/>
    <w:uiPriority w:val="11"/>
    <w:rPr>
      <w:sz w:val="24"/>
      <w:szCs w:val="24"/>
    </w:rPr>
  </w:style>
  <w:style w:type="character" w:styleId="37">
    <w:name w:val="Quote Char"/>
    <w:link w:val="668"/>
    <w:uiPriority w:val="29"/>
    <w:rPr>
      <w:i/>
    </w:rPr>
  </w:style>
  <w:style w:type="character" w:styleId="39">
    <w:name w:val="Intense Quote Char"/>
    <w:link w:val="679"/>
    <w:uiPriority w:val="30"/>
    <w:rPr>
      <w:i/>
    </w:rPr>
  </w:style>
  <w:style w:type="character" w:styleId="41">
    <w:name w:val="Header Char"/>
    <w:basedOn w:val="632"/>
    <w:link w:val="635"/>
    <w:uiPriority w:val="99"/>
  </w:style>
  <w:style w:type="character" w:styleId="43">
    <w:name w:val="Footer Char"/>
    <w:basedOn w:val="632"/>
    <w:link w:val="637"/>
    <w:uiPriority w:val="99"/>
  </w:style>
  <w:style w:type="character" w:styleId="45">
    <w:name w:val="Caption Char"/>
    <w:basedOn w:val="676"/>
    <w:link w:val="637"/>
    <w:uiPriority w:val="99"/>
  </w:style>
  <w:style w:type="table" w:styleId="47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22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32"/>
    <w:uiPriority w:val="99"/>
    <w:unhideWhenUsed/>
    <w:rPr>
      <w:vertAlign w:val="superscript"/>
    </w:rPr>
  </w:style>
  <w:style w:type="paragraph" w:styleId="176">
    <w:name w:val="endnote text"/>
    <w:basedOn w:val="622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2"/>
    <w:uiPriority w:val="99"/>
    <w:semiHidden/>
    <w:unhideWhenUsed/>
    <w:rPr>
      <w:vertAlign w:val="superscript"/>
    </w:rPr>
  </w:style>
  <w:style w:type="paragraph" w:styleId="179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189">
    <w:name w:val="table of figures"/>
    <w:basedOn w:val="622"/>
    <w:next w:val="622"/>
    <w:uiPriority w:val="99"/>
    <w:unhideWhenUsed/>
    <w:pPr>
      <w:spacing w:after="0" w:afterAutospacing="0"/>
    </w:pPr>
  </w:style>
  <w:style w:type="paragraph" w:styleId="622" w:default="1">
    <w:name w:val="Normal"/>
    <w:qFormat/>
  </w:style>
  <w:style w:type="paragraph" w:styleId="623">
    <w:name w:val="Heading 1"/>
    <w:basedOn w:val="622"/>
    <w:next w:val="622"/>
    <w:link w:val="640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24">
    <w:name w:val="Heading 2"/>
    <w:basedOn w:val="622"/>
    <w:next w:val="622"/>
    <w:link w:val="641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5">
    <w:name w:val="Heading 3"/>
    <w:basedOn w:val="622"/>
    <w:next w:val="622"/>
    <w:link w:val="642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26">
    <w:name w:val="Heading 4"/>
    <w:basedOn w:val="622"/>
    <w:next w:val="622"/>
    <w:link w:val="670"/>
    <w:uiPriority w:val="9"/>
    <w:semiHidden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27">
    <w:name w:val="Heading 5"/>
    <w:basedOn w:val="622"/>
    <w:next w:val="622"/>
    <w:link w:val="671"/>
    <w:uiPriority w:val="9"/>
    <w:semiHidden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628">
    <w:name w:val="Heading 6"/>
    <w:basedOn w:val="622"/>
    <w:next w:val="622"/>
    <w:link w:val="672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629">
    <w:name w:val="Heading 7"/>
    <w:basedOn w:val="622"/>
    <w:next w:val="622"/>
    <w:link w:val="673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630">
    <w:name w:val="Heading 8"/>
    <w:basedOn w:val="622"/>
    <w:next w:val="622"/>
    <w:link w:val="674"/>
    <w:uiPriority w:val="9"/>
    <w:semiHidden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631">
    <w:name w:val="Heading 9"/>
    <w:basedOn w:val="622"/>
    <w:next w:val="622"/>
    <w:link w:val="675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paragraph" w:styleId="635">
    <w:name w:val="Header"/>
    <w:basedOn w:val="622"/>
    <w:link w:val="636"/>
    <w:uiPriority w:val="99"/>
    <w:unhideWhenUsed/>
    <w:pPr>
      <w:spacing w:after="0" w:line="240" w:lineRule="auto"/>
      <w:tabs>
        <w:tab w:val="center" w:pos="4680" w:leader="none"/>
        <w:tab w:val="right" w:pos="9360" w:leader="none"/>
      </w:tabs>
    </w:pPr>
  </w:style>
  <w:style w:type="character" w:styleId="636" w:customStyle="1">
    <w:name w:val="Верхний колонтитул Знак"/>
    <w:basedOn w:val="632"/>
    <w:link w:val="635"/>
    <w:uiPriority w:val="99"/>
  </w:style>
  <w:style w:type="paragraph" w:styleId="637">
    <w:name w:val="Footer"/>
    <w:basedOn w:val="622"/>
    <w:link w:val="638"/>
    <w:uiPriority w:val="99"/>
    <w:unhideWhenUsed/>
    <w:pPr>
      <w:spacing w:after="0" w:line="240" w:lineRule="auto"/>
      <w:tabs>
        <w:tab w:val="center" w:pos="4680" w:leader="none"/>
        <w:tab w:val="right" w:pos="9360" w:leader="none"/>
      </w:tabs>
    </w:pPr>
  </w:style>
  <w:style w:type="character" w:styleId="638" w:customStyle="1">
    <w:name w:val="Нижний колонтитул Знак"/>
    <w:basedOn w:val="632"/>
    <w:link w:val="637"/>
    <w:uiPriority w:val="99"/>
  </w:style>
  <w:style w:type="paragraph" w:styleId="639">
    <w:name w:val="No Spacing"/>
    <w:uiPriority w:val="1"/>
    <w:qFormat/>
    <w:pPr>
      <w:spacing w:after="0" w:line="240" w:lineRule="auto"/>
    </w:pPr>
  </w:style>
  <w:style w:type="character" w:styleId="640" w:customStyle="1">
    <w:name w:val="Заголовок 1 Знак"/>
    <w:basedOn w:val="632"/>
    <w:link w:val="62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1" w:customStyle="1">
    <w:name w:val="Заголовок 2 Знак"/>
    <w:basedOn w:val="632"/>
    <w:link w:val="62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2" w:customStyle="1">
    <w:name w:val="Заголовок 3 Знак"/>
    <w:basedOn w:val="632"/>
    <w:link w:val="62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43">
    <w:name w:val="Title"/>
    <w:basedOn w:val="622"/>
    <w:next w:val="622"/>
    <w:link w:val="644"/>
    <w:uiPriority w:val="10"/>
    <w:qFormat/>
    <w:pPr>
      <w:contextualSpacing/>
      <w:spacing w:after="300" w:line="240" w:lineRule="auto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4" w:customStyle="1">
    <w:name w:val="Название Знак"/>
    <w:basedOn w:val="632"/>
    <w:link w:val="64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645">
    <w:name w:val="Subtitle"/>
    <w:basedOn w:val="622"/>
    <w:next w:val="622"/>
    <w:link w:val="646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6" w:customStyle="1">
    <w:name w:val="Подзаголовок Знак"/>
    <w:basedOn w:val="632"/>
    <w:link w:val="64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7">
    <w:name w:val="List Paragraph"/>
    <w:basedOn w:val="622"/>
    <w:uiPriority w:val="34"/>
    <w:qFormat/>
    <w:pPr>
      <w:contextualSpacing/>
      <w:ind w:left="720"/>
    </w:pPr>
  </w:style>
  <w:style w:type="paragraph" w:styleId="648">
    <w:name w:val="Body Text"/>
    <w:basedOn w:val="622"/>
    <w:link w:val="649"/>
    <w:uiPriority w:val="99"/>
    <w:unhideWhenUsed/>
    <w:pPr>
      <w:spacing w:after="120"/>
    </w:pPr>
  </w:style>
  <w:style w:type="character" w:styleId="649" w:customStyle="1">
    <w:name w:val="Основной текст Знак"/>
    <w:basedOn w:val="632"/>
    <w:link w:val="648"/>
    <w:uiPriority w:val="99"/>
  </w:style>
  <w:style w:type="paragraph" w:styleId="650">
    <w:name w:val="Body Text 2"/>
    <w:basedOn w:val="622"/>
    <w:link w:val="651"/>
    <w:uiPriority w:val="99"/>
    <w:unhideWhenUsed/>
    <w:pPr>
      <w:spacing w:after="120" w:line="480" w:lineRule="auto"/>
    </w:pPr>
  </w:style>
  <w:style w:type="character" w:styleId="651" w:customStyle="1">
    <w:name w:val="Основной текст 2 Знак"/>
    <w:basedOn w:val="632"/>
    <w:link w:val="650"/>
    <w:uiPriority w:val="99"/>
  </w:style>
  <w:style w:type="paragraph" w:styleId="652">
    <w:name w:val="Body Text 3"/>
    <w:basedOn w:val="622"/>
    <w:link w:val="653"/>
    <w:uiPriority w:val="99"/>
    <w:unhideWhenUsed/>
    <w:pPr>
      <w:spacing w:after="120"/>
    </w:pPr>
    <w:rPr>
      <w:sz w:val="16"/>
      <w:szCs w:val="16"/>
    </w:rPr>
  </w:style>
  <w:style w:type="character" w:styleId="653" w:customStyle="1">
    <w:name w:val="Основной текст 3 Знак"/>
    <w:basedOn w:val="632"/>
    <w:link w:val="652"/>
    <w:uiPriority w:val="99"/>
    <w:rPr>
      <w:sz w:val="16"/>
      <w:szCs w:val="16"/>
    </w:rPr>
  </w:style>
  <w:style w:type="paragraph" w:styleId="654">
    <w:name w:val="List"/>
    <w:basedOn w:val="622"/>
    <w:uiPriority w:val="99"/>
    <w:unhideWhenUsed/>
    <w:pPr>
      <w:contextualSpacing/>
      <w:ind w:left="360" w:hanging="360"/>
    </w:pPr>
  </w:style>
  <w:style w:type="paragraph" w:styleId="655">
    <w:name w:val="List 2"/>
    <w:basedOn w:val="622"/>
    <w:uiPriority w:val="99"/>
    <w:unhideWhenUsed/>
    <w:pPr>
      <w:contextualSpacing/>
      <w:ind w:left="720" w:hanging="360"/>
    </w:pPr>
  </w:style>
  <w:style w:type="paragraph" w:styleId="656">
    <w:name w:val="List 3"/>
    <w:basedOn w:val="622"/>
    <w:uiPriority w:val="99"/>
    <w:unhideWhenUsed/>
    <w:pPr>
      <w:contextualSpacing/>
      <w:ind w:left="1080" w:hanging="360"/>
    </w:pPr>
  </w:style>
  <w:style w:type="paragraph" w:styleId="657">
    <w:name w:val="List Bullet"/>
    <w:basedOn w:val="622"/>
    <w:uiPriority w:val="99"/>
    <w:unhideWhenUsed/>
    <w:pPr>
      <w:numPr>
        <w:numId w:val="1"/>
      </w:numPr>
      <w:contextualSpacing/>
    </w:pPr>
  </w:style>
  <w:style w:type="paragraph" w:styleId="658">
    <w:name w:val="List Bullet 2"/>
    <w:basedOn w:val="622"/>
    <w:uiPriority w:val="99"/>
    <w:unhideWhenUsed/>
    <w:pPr>
      <w:numPr>
        <w:numId w:val="2"/>
      </w:numPr>
      <w:contextualSpacing/>
    </w:pPr>
  </w:style>
  <w:style w:type="paragraph" w:styleId="659">
    <w:name w:val="List Bullet 3"/>
    <w:basedOn w:val="622"/>
    <w:uiPriority w:val="99"/>
    <w:unhideWhenUsed/>
    <w:pPr>
      <w:numPr>
        <w:numId w:val="3"/>
      </w:numPr>
      <w:contextualSpacing/>
    </w:pPr>
  </w:style>
  <w:style w:type="paragraph" w:styleId="660">
    <w:name w:val="List Number"/>
    <w:basedOn w:val="622"/>
    <w:uiPriority w:val="99"/>
    <w:unhideWhenUsed/>
    <w:pPr>
      <w:numPr>
        <w:numId w:val="5"/>
      </w:numPr>
      <w:contextualSpacing/>
    </w:pPr>
  </w:style>
  <w:style w:type="paragraph" w:styleId="661">
    <w:name w:val="List Number 2"/>
    <w:basedOn w:val="622"/>
    <w:uiPriority w:val="99"/>
    <w:unhideWhenUsed/>
    <w:pPr>
      <w:numPr>
        <w:numId w:val="6"/>
      </w:numPr>
      <w:contextualSpacing/>
    </w:pPr>
  </w:style>
  <w:style w:type="paragraph" w:styleId="662">
    <w:name w:val="List Number 3"/>
    <w:basedOn w:val="622"/>
    <w:uiPriority w:val="99"/>
    <w:unhideWhenUsed/>
    <w:pPr>
      <w:numPr>
        <w:numId w:val="7"/>
      </w:numPr>
      <w:contextualSpacing/>
    </w:pPr>
  </w:style>
  <w:style w:type="paragraph" w:styleId="663">
    <w:name w:val="List Continue"/>
    <w:basedOn w:val="622"/>
    <w:uiPriority w:val="99"/>
    <w:unhideWhenUsed/>
    <w:pPr>
      <w:contextualSpacing/>
      <w:ind w:left="360"/>
      <w:spacing w:after="120"/>
    </w:pPr>
  </w:style>
  <w:style w:type="paragraph" w:styleId="664">
    <w:name w:val="List Continue 2"/>
    <w:basedOn w:val="622"/>
    <w:uiPriority w:val="99"/>
    <w:unhideWhenUsed/>
    <w:pPr>
      <w:contextualSpacing/>
      <w:ind w:left="720"/>
      <w:spacing w:after="120"/>
    </w:pPr>
  </w:style>
  <w:style w:type="paragraph" w:styleId="665">
    <w:name w:val="List Continue 3"/>
    <w:basedOn w:val="622"/>
    <w:uiPriority w:val="99"/>
    <w:unhideWhenUsed/>
    <w:pPr>
      <w:contextualSpacing/>
      <w:ind w:left="1080"/>
      <w:spacing w:after="120"/>
    </w:pPr>
  </w:style>
  <w:style w:type="paragraph" w:styleId="666">
    <w:name w:val="macro"/>
    <w:link w:val="667"/>
    <w:uiPriority w:val="99"/>
    <w:unhideWhenUsed/>
    <w:pPr>
      <w:tabs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</w:pPr>
    <w:rPr>
      <w:rFonts w:ascii="Courier" w:hAnsi="Courier"/>
      <w:sz w:val="20"/>
      <w:szCs w:val="20"/>
    </w:rPr>
  </w:style>
  <w:style w:type="character" w:styleId="667" w:customStyle="1">
    <w:name w:val="Текст макроса Знак"/>
    <w:basedOn w:val="632"/>
    <w:link w:val="666"/>
    <w:uiPriority w:val="99"/>
    <w:rPr>
      <w:rFonts w:ascii="Courier" w:hAnsi="Courier"/>
      <w:sz w:val="20"/>
      <w:szCs w:val="20"/>
    </w:rPr>
  </w:style>
  <w:style w:type="paragraph" w:styleId="668">
    <w:name w:val="Quote"/>
    <w:basedOn w:val="622"/>
    <w:next w:val="622"/>
    <w:link w:val="669"/>
    <w:uiPriority w:val="29"/>
    <w:qFormat/>
    <w:rPr>
      <w:i/>
      <w:iCs/>
      <w:color w:val="000000" w:themeColor="text1"/>
    </w:rPr>
  </w:style>
  <w:style w:type="character" w:styleId="669" w:customStyle="1">
    <w:name w:val="Цитата 2 Знак"/>
    <w:basedOn w:val="632"/>
    <w:link w:val="668"/>
    <w:uiPriority w:val="29"/>
    <w:rPr>
      <w:i/>
      <w:iCs/>
      <w:color w:val="000000" w:themeColor="text1"/>
    </w:rPr>
  </w:style>
  <w:style w:type="character" w:styleId="670" w:customStyle="1">
    <w:name w:val="Заголовок 4 Знак"/>
    <w:basedOn w:val="632"/>
    <w:link w:val="626"/>
    <w:uiPriority w:val="9"/>
    <w:semiHidden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71" w:customStyle="1">
    <w:name w:val="Заголовок 5 Знак"/>
    <w:basedOn w:val="632"/>
    <w:link w:val="627"/>
    <w:uiPriority w:val="9"/>
    <w:semiHidden/>
    <w:rPr>
      <w:rFonts w:asciiTheme="majorHAnsi" w:hAnsiTheme="majorHAnsi" w:eastAsiaTheme="majorEastAsia" w:cstheme="majorBidi"/>
      <w:color w:val="243F60" w:themeColor="accent1" w:themeShade="7F"/>
    </w:rPr>
  </w:style>
  <w:style w:type="character" w:styleId="672" w:customStyle="1">
    <w:name w:val="Заголовок 6 Знак"/>
    <w:basedOn w:val="632"/>
    <w:link w:val="628"/>
    <w:uiPriority w:val="9"/>
    <w:semiHidden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673" w:customStyle="1">
    <w:name w:val="Заголовок 7 Знак"/>
    <w:basedOn w:val="632"/>
    <w:link w:val="629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674" w:customStyle="1">
    <w:name w:val="Заголовок 8 Знак"/>
    <w:basedOn w:val="632"/>
    <w:link w:val="630"/>
    <w:uiPriority w:val="9"/>
    <w:semiHidden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675" w:customStyle="1">
    <w:name w:val="Заголовок 9 Знак"/>
    <w:basedOn w:val="632"/>
    <w:link w:val="631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676">
    <w:name w:val="Caption"/>
    <w:basedOn w:val="622"/>
    <w:next w:val="62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677">
    <w:name w:val="Strong"/>
    <w:basedOn w:val="632"/>
    <w:uiPriority w:val="22"/>
    <w:qFormat/>
    <w:rPr>
      <w:b/>
      <w:bCs/>
    </w:rPr>
  </w:style>
  <w:style w:type="character" w:styleId="678">
    <w:name w:val="Emphasis"/>
    <w:basedOn w:val="632"/>
    <w:uiPriority w:val="20"/>
    <w:qFormat/>
    <w:rPr>
      <w:i/>
      <w:iCs/>
    </w:rPr>
  </w:style>
  <w:style w:type="paragraph" w:styleId="679">
    <w:name w:val="Intense Quote"/>
    <w:basedOn w:val="622"/>
    <w:next w:val="622"/>
    <w:link w:val="680"/>
    <w:uiPriority w:val="30"/>
    <w:qFormat/>
    <w:pPr>
      <w:ind w:left="936" w:right="936"/>
      <w:spacing w:before="200" w:after="280"/>
      <w:pBdr>
        <w:bottom w:val="single" w:color="4F81BD" w:themeColor="accent1" w:sz="4" w:space="4"/>
      </w:pBdr>
    </w:pPr>
    <w:rPr>
      <w:b/>
      <w:bCs/>
      <w:i/>
      <w:iCs/>
      <w:color w:val="4F81BD" w:themeColor="accent1"/>
    </w:rPr>
  </w:style>
  <w:style w:type="character" w:styleId="680" w:customStyle="1">
    <w:name w:val="Выделенная цитата Знак"/>
    <w:basedOn w:val="632"/>
    <w:link w:val="679"/>
    <w:uiPriority w:val="30"/>
    <w:rPr>
      <w:b/>
      <w:bCs/>
      <w:i/>
      <w:iCs/>
      <w:color w:val="4F81BD" w:themeColor="accent1"/>
    </w:rPr>
  </w:style>
  <w:style w:type="character" w:styleId="681">
    <w:name w:val="Subtle Emphasis"/>
    <w:basedOn w:val="632"/>
    <w:uiPriority w:val="19"/>
    <w:qFormat/>
    <w:rPr>
      <w:i/>
      <w:iCs/>
      <w:color w:val="808080" w:themeColor="text1" w:themeTint="7F"/>
    </w:rPr>
  </w:style>
  <w:style w:type="character" w:styleId="682">
    <w:name w:val="Intense Emphasis"/>
    <w:basedOn w:val="632"/>
    <w:uiPriority w:val="21"/>
    <w:qFormat/>
    <w:rPr>
      <w:b/>
      <w:bCs/>
      <w:i/>
      <w:iCs/>
      <w:color w:val="4F81BD" w:themeColor="accent1"/>
    </w:rPr>
  </w:style>
  <w:style w:type="character" w:styleId="683">
    <w:name w:val="Subtle Reference"/>
    <w:basedOn w:val="632"/>
    <w:uiPriority w:val="31"/>
    <w:qFormat/>
    <w:rPr>
      <w:smallCaps/>
      <w:color w:val="C0504D" w:themeColor="accent2"/>
      <w:u w:val="single"/>
    </w:rPr>
  </w:style>
  <w:style w:type="character" w:styleId="684">
    <w:name w:val="Intense Reference"/>
    <w:basedOn w:val="63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685">
    <w:name w:val="Book Title"/>
    <w:basedOn w:val="632"/>
    <w:uiPriority w:val="33"/>
    <w:qFormat/>
    <w:rPr>
      <w:b/>
      <w:bCs/>
      <w:smallCaps/>
      <w:spacing w:val="5"/>
    </w:rPr>
  </w:style>
  <w:style w:type="paragraph" w:styleId="686">
    <w:name w:val="TOC Heading"/>
    <w:basedOn w:val="623"/>
    <w:next w:val="622"/>
    <w:uiPriority w:val="39"/>
    <w:semiHidden/>
    <w:unhideWhenUsed/>
    <w:qFormat/>
    <w:pPr>
      <w:outlineLvl w:val="9"/>
    </w:pPr>
  </w:style>
  <w:style w:type="table" w:styleId="687">
    <w:name w:val="Table Grid"/>
    <w:basedOn w:val="6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Light Shading"/>
    <w:basedOn w:val="633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0c0c0" w:themeFill="tex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c0c0c0" w:themeFill="tex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000000" w:themeColor="text1" w:sz="8" w:space="0"/>
          <w:left w:val="none" w:color="000000" w:sz="4" w:space="0"/>
          <w:bottom w:val="single" w:color="000000" w:themeColor="text1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000000" w:themeColor="text1" w:sz="8" w:space="0"/>
          <w:left w:val="none" w:color="000000" w:sz="4" w:space="0"/>
          <w:bottom w:val="single" w:color="000000" w:themeColor="text1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89">
    <w:name w:val="Light Shading Accent 1"/>
    <w:basedOn w:val="633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3dfee" w:themeFill="accen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3dfee" w:themeFill="accen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4F81BD" w:themeColor="accent1" w:sz="8" w:space="0"/>
          <w:left w:val="none" w:color="000000" w:sz="4" w:space="0"/>
          <w:bottom w:val="single" w:color="4F81BD" w:themeColor="accent1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4F81BD" w:themeColor="accent1" w:sz="8" w:space="0"/>
          <w:left w:val="none" w:color="000000" w:sz="4" w:space="0"/>
          <w:bottom w:val="single" w:color="4F81BD" w:themeColor="accent1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0">
    <w:name w:val="Light Shading Accent 2"/>
    <w:basedOn w:val="633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3d2" w:themeFill="accent2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fd3d2" w:themeFill="accent2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C0504D" w:themeColor="accent2" w:sz="8" w:space="0"/>
          <w:left w:val="none" w:color="000000" w:sz="4" w:space="0"/>
          <w:bottom w:val="single" w:color="C0504D" w:themeColor="accent2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C0504D" w:themeColor="accent2" w:sz="8" w:space="0"/>
          <w:left w:val="none" w:color="000000" w:sz="4" w:space="0"/>
          <w:bottom w:val="single" w:color="C0504D" w:themeColor="accent2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1">
    <w:name w:val="Light Shading Accent 3"/>
    <w:basedOn w:val="633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6eed5" w:themeFill="accent3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6eed5" w:themeFill="accent3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9BBB59" w:themeColor="accent3" w:sz="8" w:space="0"/>
          <w:left w:val="none" w:color="000000" w:sz="4" w:space="0"/>
          <w:bottom w:val="single" w:color="9BBB59" w:themeColor="accent3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9BBB59" w:themeColor="accent3" w:sz="8" w:space="0"/>
          <w:left w:val="none" w:color="000000" w:sz="4" w:space="0"/>
          <w:bottom w:val="single" w:color="9BBB59" w:themeColor="accent3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2">
    <w:name w:val="Light Shading Accent 4"/>
    <w:basedOn w:val="633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8" w:themeFill="accent4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fd8e8" w:themeFill="accent4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8064A2" w:themeColor="accent4" w:sz="8" w:space="0"/>
          <w:left w:val="none" w:color="000000" w:sz="4" w:space="0"/>
          <w:bottom w:val="single" w:color="8064A2" w:themeColor="accent4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8064A2" w:themeColor="accent4" w:sz="8" w:space="0"/>
          <w:left w:val="none" w:color="000000" w:sz="4" w:space="0"/>
          <w:bottom w:val="single" w:color="8064A2" w:themeColor="accent4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3">
    <w:name w:val="Light Shading Accent 5"/>
    <w:basedOn w:val="633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eaf1" w:themeFill="accent5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2eaf1" w:themeFill="accent5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4BACC6" w:themeColor="accent5" w:sz="8" w:space="0"/>
          <w:left w:val="none" w:color="000000" w:sz="4" w:space="0"/>
          <w:bottom w:val="single" w:color="4BACC6" w:themeColor="accent5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4BACC6" w:themeColor="accent5" w:sz="8" w:space="0"/>
          <w:left w:val="none" w:color="000000" w:sz="4" w:space="0"/>
          <w:bottom w:val="single" w:color="4BACC6" w:themeColor="accent5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4">
    <w:name w:val="Light Shading Accent 6"/>
    <w:basedOn w:val="633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fde4d0" w:themeFill="accent6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pPr>
        <w:spacing w:before="0" w:after="0" w:line="240" w:lineRule="auto"/>
      </w:pPr>
      <w:tcPr>
        <w:tcBorders>
          <w:top w:val="single" w:color="F79646" w:themeColor="accent6" w:sz="8" w:space="0"/>
          <w:left w:val="none" w:color="000000" w:sz="4" w:space="0"/>
          <w:bottom w:val="single" w:color="F79646" w:themeColor="accent6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F79646" w:themeColor="accent6" w:sz="8" w:space="0"/>
          <w:left w:val="none" w:color="000000" w:sz="4" w:space="0"/>
          <w:bottom w:val="single" w:color="F79646" w:themeColor="accent6" w:sz="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695">
    <w:name w:val="Light List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000000" w:themeFill="text1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696">
    <w:name w:val="Light List Accent 1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f81bd" w:themeFill="accent1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697">
    <w:name w:val="Light List Accent 2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c0504d" w:themeFill="accent2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698">
    <w:name w:val="Light List Accent 3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9bbb59" w:themeFill="accent3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699">
    <w:name w:val="Light List Accent 4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8064a2" w:themeFill="accent4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00">
    <w:name w:val="Light List Accent 5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bacc6" w:themeFill="accent5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701">
    <w:name w:val="Light List Accent 6"/>
    <w:basedOn w:val="633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f79646" w:themeFill="accent6"/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702">
    <w:name w:val="Light Grid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0c0c0" w:themeFill="text1" w:themeFillTint="3F"/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  <w:tblStylePr w:type="band1Vert">
      <w:tcPr>
        <w:shd w:val="clear" w:color="auto" w:fill="c0c0c0" w:themeFill="text1" w:themeFillTint="3F"/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one" w:color="000000" w:sz="4" w:space="0"/>
          <w:insideV w:val="single" w:color="000000" w:themeColor="text1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one" w:color="000000" w:sz="4" w:space="0"/>
          <w:insideV w:val="single" w:color="000000" w:themeColor="text1" w:sz="8" w:space="0"/>
        </w:tcBorders>
      </w:tcPr>
    </w:tblStylePr>
  </w:style>
  <w:style w:type="table" w:styleId="703">
    <w:name w:val="Light Grid Accent 1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3dfee" w:themeFill="accent1" w:themeFillTint="3F"/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one" w:color="000000" w:sz="4" w:space="0"/>
          <w:insideV w:val="single" w:color="4F81BD" w:themeColor="accent1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one" w:color="000000" w:sz="4" w:space="0"/>
          <w:insideV w:val="single" w:color="4F81BD" w:themeColor="accent1" w:sz="8" w:space="0"/>
        </w:tcBorders>
      </w:tcPr>
    </w:tblStylePr>
  </w:style>
  <w:style w:type="table" w:styleId="704">
    <w:name w:val="Light Grid Accent 2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3d2" w:themeFill="accent2" w:themeFillTint="3F"/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  <w:tblStylePr w:type="band1Vert">
      <w:tcPr>
        <w:shd w:val="clear" w:color="auto" w:fill="efd3d2" w:themeFill="accent2" w:themeFillTint="3F"/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one" w:color="000000" w:sz="4" w:space="0"/>
          <w:insideV w:val="single" w:color="C0504D" w:themeColor="accent2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one" w:color="000000" w:sz="4" w:space="0"/>
          <w:insideV w:val="single" w:color="C0504D" w:themeColor="accent2" w:sz="8" w:space="0"/>
        </w:tcBorders>
      </w:tcPr>
    </w:tblStylePr>
  </w:style>
  <w:style w:type="table" w:styleId="705">
    <w:name w:val="Light Grid Accent 3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6eed5" w:themeFill="accent3" w:themeFillTint="3F"/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one" w:color="000000" w:sz="4" w:space="0"/>
          <w:insideV w:val="single" w:color="9BBB59" w:themeColor="accent3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one" w:color="000000" w:sz="4" w:space="0"/>
          <w:insideV w:val="single" w:color="9BBB59" w:themeColor="accent3" w:sz="8" w:space="0"/>
        </w:tcBorders>
      </w:tcPr>
    </w:tblStylePr>
  </w:style>
  <w:style w:type="table" w:styleId="706">
    <w:name w:val="Light Grid Accent 4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8" w:themeFill="accent4" w:themeFillTint="3F"/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one" w:color="000000" w:sz="4" w:space="0"/>
          <w:insideV w:val="single" w:color="8064A2" w:themeColor="accent4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one" w:color="000000" w:sz="4" w:space="0"/>
          <w:insideV w:val="single" w:color="8064A2" w:themeColor="accent4" w:sz="8" w:space="0"/>
        </w:tcBorders>
      </w:tcPr>
    </w:tblStylePr>
  </w:style>
  <w:style w:type="table" w:styleId="707">
    <w:name w:val="Light Grid Accent 5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eaf1" w:themeFill="accent5" w:themeFillTint="3F"/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  <w:tblStylePr w:type="band1Vert">
      <w:tcPr>
        <w:shd w:val="clear" w:color="auto" w:fill="d2eaf1" w:themeFill="accent5" w:themeFillTint="3F"/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one" w:color="000000" w:sz="4" w:space="0"/>
          <w:insideV w:val="single" w:color="4BACC6" w:themeColor="accent5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one" w:color="000000" w:sz="4" w:space="0"/>
          <w:insideV w:val="single" w:color="4BACC6" w:themeColor="accent5" w:sz="8" w:space="0"/>
        </w:tcBorders>
      </w:tcPr>
    </w:tblStylePr>
  </w:style>
  <w:style w:type="table" w:styleId="708">
    <w:name w:val="Light Grid Accent 6"/>
    <w:basedOn w:val="633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3F"/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  <w:tblStylePr w:type="band1Vert">
      <w:tcPr>
        <w:shd w:val="clear" w:color="auto" w:fill="fde4d0" w:themeFill="accent6" w:themeFillTint="3F"/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fir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one" w:color="000000" w:sz="4" w:space="0"/>
          <w:insideV w:val="single" w:color="F79646" w:themeColor="accent6" w:sz="8" w:space="0"/>
        </w:tcBorders>
      </w:tc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lastRow">
      <w:rPr>
        <w:rFonts w:asciiTheme="majorHAnsi" w:hAnsiTheme="majorHAnsi" w:eastAsiaTheme="majorEastAsia" w:cstheme="majorBidi"/>
        <w:b/>
        <w:bCs/>
      </w:rPr>
      <w:pPr>
        <w:spacing w:before="0" w:after="0" w:line="240" w:lineRule="auto"/>
      </w:pPr>
      <w:tcPr>
        <w:tcBorders>
          <w:top w:val="sing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one" w:color="000000" w:sz="4" w:space="0"/>
          <w:insideV w:val="single" w:color="F79646" w:themeColor="accent6" w:sz="8" w:space="0"/>
        </w:tcBorders>
      </w:tcPr>
    </w:tblStylePr>
  </w:style>
  <w:style w:type="table" w:styleId="709">
    <w:name w:val="Medium Shading 1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0c0c0" w:themeFill="text1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c0c0c0" w:themeFill="text1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000000" w:themeFill="text1"/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0">
    <w:name w:val="Medium Shading 1 Accent 1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3dfee" w:themeFill="accent1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f81bd" w:themeFill="accent1"/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1">
    <w:name w:val="Medium Shading 1 Accent 2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3d2" w:themeFill="accent2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fd3d2" w:themeFill="accent2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c0504d" w:themeFill="accent2"/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2">
    <w:name w:val="Medium Shading 1 Accent 3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6eed5" w:themeFill="accent3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9bbb59" w:themeFill="accent3"/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3">
    <w:name w:val="Medium Shading 1 Accent 4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8" w:themeFill="accent4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8064a2" w:themeFill="accent4"/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4">
    <w:name w:val="Medium Shading 1 Accent 5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eaf1" w:themeFill="accent5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2eaf1" w:themeFill="accent5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bacc6" w:themeFill="accent5"/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5">
    <w:name w:val="Medium Shading 1 Accent 6"/>
    <w:basedOn w:val="633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3F"/>
        <w:tcBorders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fde4d0" w:themeFill="accent6" w:themeFillTint="3F"/>
      </w:tcPr>
    </w:tblStylePr>
    <w:tblStylePr w:type="band2Horz">
      <w:tcPr>
        <w:tcBorders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f79646" w:themeFill="accent6"/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pPr>
        <w:spacing w:before="0" w:after="0" w:line="240" w:lineRule="auto"/>
      </w:pPr>
      <w:tcPr>
        <w:tcBorders>
          <w:top w:val="sing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one" w:color="000000" w:sz="4" w:space="0"/>
          <w:insideV w:val="none" w:color="000000" w:sz="4" w:space="0"/>
        </w:tcBorders>
      </w:tcPr>
    </w:tblStylePr>
  </w:style>
  <w:style w:type="table" w:styleId="716">
    <w:name w:val="Medium Shading 2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000000" w:themeFill="text1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000000" w:themeFill="text1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17">
    <w:name w:val="Medium Shading 2 Accent 1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4f81bd" w:themeFill="accent1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f81bd" w:themeFill="accent1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4f81bd" w:themeFill="accent1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18">
    <w:name w:val="Medium Shading 2 Accent 2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c0504d" w:themeFill="accent2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c0504d" w:themeFill="accent2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c0504d" w:themeFill="accent2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19">
    <w:name w:val="Medium Shading 2 Accent 3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9bbb59" w:themeFill="accent3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9bbb59" w:themeFill="accent3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9bbb59" w:themeFill="accent3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20">
    <w:name w:val="Medium Shading 2 Accent 4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8064a2" w:themeFill="accent4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8064a2" w:themeFill="accent4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8064a2" w:themeFill="accent4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21">
    <w:name w:val="Medium Shading 2 Accent 5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4bacc6" w:themeFill="accent5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4bacc6" w:themeFill="accent5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4bacc6" w:themeFill="accent5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22">
    <w:name w:val="Medium Shading 2 Accent 6"/>
    <w:basedOn w:val="633"/>
    <w:uiPriority w:val="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sz="18" w:space="0"/>
        <w:bottom w:val="single" w:color="000000" w:sz="1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8d8d8" w:themeFill="background1" w:themeFillShade="D8"/>
      </w:tcPr>
    </w:tblStylePr>
    <w:tblStylePr w:type="band1Vert">
      <w:tcPr>
        <w:shd w:val="clear" w:color="auto" w:fill="d8d8d8" w:themeFill="background1" w:themeFillShade="D8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color w:val="FFFFFF" w:themeColor="background1"/>
      </w:rPr>
      <w:tcPr>
        <w:shd w:val="clear" w:color="auto" w:fill="f79646" w:themeFill="accent6"/>
        <w:tcBorders>
          <w:top w:val="none" w:color="000000" w:sz="4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pPr>
        <w:spacing w:before="0" w:after="0" w:line="240" w:lineRule="auto"/>
      </w:pPr>
      <w:tcPr>
        <w:shd w:val="clear" w:color="auto" w:fill="f79646" w:themeFill="accent6"/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  <w:color w:val="FFFFFF" w:themeColor="background1"/>
      </w:rPr>
      <w:tcPr>
        <w:shd w:val="clear" w:color="auto" w:fill="f79646" w:themeFill="accent6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color w:val="auto"/>
      </w:rPr>
      <w:pPr>
        <w:spacing w:before="0" w:after="0" w:line="240" w:lineRule="auto"/>
      </w:pPr>
      <w:tcPr>
        <w:shd w:val="clear" w:color="auto" w:fill="ffffff" w:themeFill="background1"/>
        <w:tcBorders>
          <w:top w:val="single" w:color="auto" w:sz="6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rPr>
        <w:color w:val="FFFFFF" w:themeColor="background1"/>
      </w:rPr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eCell">
      <w:tcPr>
        <w:tcBorders>
          <w:top w:val="single" w:color="auto" w:sz="18" w:space="0"/>
          <w:left w:val="none" w:color="000000" w:sz="4" w:space="0"/>
          <w:bottom w:val="single" w:color="auto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23">
    <w:name w:val="Medium List 1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0c0c0" w:themeFill="text1" w:themeFillTint="3F"/>
      </w:tcPr>
    </w:tblStylePr>
    <w:tblStylePr w:type="band1Vert">
      <w:tcPr>
        <w:shd w:val="clear" w:color="auto" w:fill="c0c0c0" w:themeFill="text1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000000" w:themeColor="text1" w:sz="8" w:space="0"/>
        </w:tcBorders>
      </w:tc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</w:style>
  <w:style w:type="table" w:styleId="724">
    <w:name w:val="Medium List 1 Accent 1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3dfee" w:themeFill="accent1" w:themeFillTint="3F"/>
      </w:tcPr>
    </w:tblStylePr>
    <w:tblStylePr w:type="band1Vert">
      <w:tcPr>
        <w:shd w:val="clear" w:color="auto" w:fill="d3dfee" w:themeFill="accent1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4F81BD" w:themeColor="accent1" w:sz="8" w:space="0"/>
        </w:tcBorders>
      </w:tc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</w:style>
  <w:style w:type="table" w:styleId="725">
    <w:name w:val="Medium List 1 Accent 2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3d2" w:themeFill="accent2" w:themeFillTint="3F"/>
      </w:tcPr>
    </w:tblStylePr>
    <w:tblStylePr w:type="band1Vert">
      <w:tcPr>
        <w:shd w:val="clear" w:color="auto" w:fill="efd3d2" w:themeFill="accent2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C0504D" w:themeColor="accent2" w:sz="8" w:space="0"/>
        </w:tcBorders>
      </w:tc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</w:style>
  <w:style w:type="table" w:styleId="726">
    <w:name w:val="Medium List 1 Accent 3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6eed5" w:themeFill="accent3" w:themeFillTint="3F"/>
      </w:tcPr>
    </w:tblStylePr>
    <w:tblStylePr w:type="band1Vert">
      <w:tcPr>
        <w:shd w:val="clear" w:color="auto" w:fill="e6eed5" w:themeFill="accent3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9BBB59" w:themeColor="accent3" w:sz="8" w:space="0"/>
        </w:tcBorders>
      </w:tc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</w:style>
  <w:style w:type="table" w:styleId="727">
    <w:name w:val="Medium List 1 Accent 4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8" w:themeFill="accent4" w:themeFillTint="3F"/>
      </w:tcPr>
    </w:tblStylePr>
    <w:tblStylePr w:type="band1Vert">
      <w:tcPr>
        <w:shd w:val="clear" w:color="auto" w:fill="dfd8e8" w:themeFill="accent4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8064A2" w:themeColor="accent4" w:sz="8" w:space="0"/>
        </w:tcBorders>
      </w:tc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</w:style>
  <w:style w:type="table" w:styleId="728">
    <w:name w:val="Medium List 1 Accent 5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eaf1" w:themeFill="accent5" w:themeFillTint="3F"/>
      </w:tcPr>
    </w:tblStylePr>
    <w:tblStylePr w:type="band1Vert">
      <w:tcPr>
        <w:shd w:val="clear" w:color="auto" w:fill="d2eaf1" w:themeFill="accent5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4BACC6" w:themeColor="accent5" w:sz="8" w:space="0"/>
        </w:tcBorders>
      </w:tc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</w:style>
  <w:style w:type="table" w:styleId="729">
    <w:name w:val="Medium List 1 Accent 6"/>
    <w:basedOn w:val="63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3F"/>
      </w:tcPr>
    </w:tblStylePr>
    <w:tblStylePr w:type="band1Vert">
      <w:tcPr>
        <w:shd w:val="clear" w:color="auto" w:fill="fde4d0" w:themeFill="accent6" w:themeFillTint="3F"/>
      </w:tcPr>
    </w:tblStylePr>
    <w:tblStylePr w:type="firstCol">
      <w:rPr>
        <w:b/>
        <w:bCs/>
      </w:rPr>
    </w:tblStylePr>
    <w:tblStylePr w:type="firstRow">
      <w:rPr>
        <w:rFonts w:asciiTheme="majorHAnsi" w:hAnsiTheme="majorHAnsi" w:eastAsiaTheme="majorEastAsia" w:cstheme="majorBidi"/>
      </w:rPr>
      <w:tcPr>
        <w:tcBorders>
          <w:top w:val="none" w:color="000000" w:sz="4" w:space="0"/>
          <w:bottom w:val="single" w:color="F79646" w:themeColor="accent6" w:sz="8" w:space="0"/>
        </w:tcBorders>
      </w:tc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</w:style>
  <w:style w:type="table" w:styleId="730">
    <w:name w:val="Medium List 2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0c0c0" w:themeFill="text1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c0c0c0" w:themeFill="tex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000000" w:themeColor="text1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000000" w:themeColor="text1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000000" w:themeColor="text1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1">
    <w:name w:val="Medium List 2 Accent 1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3dfee" w:themeFill="accent1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3dfee" w:themeFill="accent1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4F81BD" w:themeColor="accent1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4F81BD" w:themeColor="accent1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4F81BD" w:themeColor="accent1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2">
    <w:name w:val="Medium List 2 Accent 2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3d2" w:themeFill="accent2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fd3d2" w:themeFill="accent2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C0504D" w:themeColor="accent2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C0504D" w:themeColor="accent2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C0504D" w:themeColor="accent2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3">
    <w:name w:val="Medium List 2 Accent 3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6eed5" w:themeFill="accent3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6eed5" w:themeFill="accent3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9BBB59" w:themeColor="accent3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9BBB59" w:themeColor="accent3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9BBB59" w:themeColor="accent3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4">
    <w:name w:val="Medium List 2 Accent 4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8" w:themeFill="accent4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fd8e8" w:themeFill="accent4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8064A2" w:themeColor="accent4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8064A2" w:themeColor="accent4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8064A2" w:themeColor="accent4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5">
    <w:name w:val="Medium List 2 Accent 5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eaf1" w:themeFill="accent5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d2eaf1" w:themeFill="accent5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4BACC6" w:themeColor="accent5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4BACC6" w:themeColor="accent5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4BACC6" w:themeColor="accent5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6">
    <w:name w:val="Medium List 2 Accent 6"/>
    <w:basedOn w:val="6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 w:themeFill="accent6" w:themeFillTint="3F"/>
        <w:tcBorders>
          <w:top w:val="none" w:color="000000" w:sz="4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fde4d0" w:themeFill="accent6" w:themeFillTint="3F"/>
        <w:tcBorders>
          <w:left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sz w:val="24"/>
        <w:szCs w:val="24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F79646" w:themeColor="accent6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ffffff" w:themeFill="background1"/>
        <w:tcBorders>
          <w:top w:val="none" w:color="000000" w:sz="4" w:space="0"/>
          <w:left w:val="single" w:color="F79646" w:themeColor="accent6" w:sz="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ffffff" w:themeFill="background1"/>
        <w:tcBorders>
          <w:top w:val="single" w:color="F79646" w:themeColor="accent6" w:sz="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one" w:color="000000" w:sz="4" w:space="0"/>
        </w:tcBorders>
      </w:tcPr>
    </w:tblStylePr>
  </w:style>
  <w:style w:type="table" w:styleId="737">
    <w:name w:val="Medium Grid 1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c0c0c0" w:themeFill="text1" w:themeFillTint="3F"/>
    </w:tcPr>
    <w:tblStylePr w:type="band1Horz">
      <w:tcPr>
        <w:shd w:val="clear" w:color="auto" w:fill="808080" w:themeFill="text1" w:themeFillTint="7F"/>
      </w:tcPr>
    </w:tblStylePr>
    <w:tblStylePr w:type="band1Vert">
      <w:tcPr>
        <w:shd w:val="clear" w:color="auto" w:fill="808080" w:themeFill="text1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404040" w:themeColor="text1" w:themeTint="BF" w:sz="18" w:space="0"/>
        </w:tcBorders>
      </w:tcPr>
    </w:tblStylePr>
  </w:style>
  <w:style w:type="table" w:styleId="738">
    <w:name w:val="Medium Grid 1 Accent 1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3dfee" w:themeFill="accent1" w:themeFillTint="3F"/>
    </w:tcPr>
    <w:tblStylePr w:type="band1Horz">
      <w:tcPr>
        <w:shd w:val="clear" w:color="auto" w:fill="a7bfde" w:themeFill="accent1" w:themeFillTint="7F"/>
      </w:tcPr>
    </w:tblStylePr>
    <w:tblStylePr w:type="band1Vert">
      <w:tcPr>
        <w:shd w:val="clear" w:color="auto" w:fill="a7bfde" w:themeFill="accent1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</w:style>
  <w:style w:type="table" w:styleId="739">
    <w:name w:val="Medium Grid 1 Accent 2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fd3d2" w:themeFill="accent2" w:themeFillTint="3F"/>
    </w:tcPr>
    <w:tblStylePr w:type="band1Horz">
      <w:tcPr>
        <w:shd w:val="clear" w:color="auto" w:fill="dfa7a6" w:themeFill="accent2" w:themeFillTint="7F"/>
      </w:tcPr>
    </w:tblStylePr>
    <w:tblStylePr w:type="band1Vert">
      <w:tcPr>
        <w:shd w:val="clear" w:color="auto" w:fill="dfa7a6" w:themeFill="accent2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</w:style>
  <w:style w:type="table" w:styleId="740">
    <w:name w:val="Medium Grid 1 Accent 3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6eed5" w:themeFill="accent3" w:themeFillTint="3F"/>
    </w:tcPr>
    <w:tblStylePr w:type="band1Horz">
      <w:tcPr>
        <w:shd w:val="clear" w:color="auto" w:fill="cdddac" w:themeFill="accent3" w:themeFillTint="7F"/>
      </w:tcPr>
    </w:tblStylePr>
    <w:tblStylePr w:type="band1Vert">
      <w:tcPr>
        <w:shd w:val="clear" w:color="auto" w:fill="cdddac" w:themeFill="accent3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B3CC82" w:themeColor="accent3" w:themeTint="BF" w:sz="18" w:space="0"/>
        </w:tcBorders>
      </w:tcPr>
    </w:tblStylePr>
  </w:style>
  <w:style w:type="table" w:styleId="741">
    <w:name w:val="Medium Grid 1 Accent 4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fd8e8" w:themeFill="accent4" w:themeFillTint="3F"/>
    </w:tcPr>
    <w:tblStylePr w:type="band1Horz">
      <w:tcPr>
        <w:shd w:val="clear" w:color="auto" w:fill="bfb1d0" w:themeFill="accent4" w:themeFillTint="7F"/>
      </w:tcPr>
    </w:tblStylePr>
    <w:tblStylePr w:type="band1Vert">
      <w:tcPr>
        <w:shd w:val="clear" w:color="auto" w:fill="bfb1d0" w:themeFill="accent4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</w:style>
  <w:style w:type="table" w:styleId="742">
    <w:name w:val="Medium Grid 1 Accent 5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2eaf1" w:themeFill="accent5" w:themeFillTint="3F"/>
    </w:tcPr>
    <w:tblStylePr w:type="band1Horz">
      <w:tcPr>
        <w:shd w:val="clear" w:color="auto" w:fill="a5d5e2" w:themeFill="accent5" w:themeFillTint="7F"/>
      </w:tcPr>
    </w:tblStylePr>
    <w:tblStylePr w:type="band1Vert">
      <w:tcPr>
        <w:shd w:val="clear" w:color="auto" w:fill="a5d5e2" w:themeFill="accent5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</w:style>
  <w:style w:type="table" w:styleId="743">
    <w:name w:val="Medium Grid 1 Accent 6"/>
    <w:basedOn w:val="633"/>
    <w:uiPriority w:val="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de4d0" w:themeFill="accent6" w:themeFillTint="3F"/>
    </w:tcPr>
    <w:tblStylePr w:type="band1Horz">
      <w:tcPr>
        <w:shd w:val="clear" w:color="auto" w:fill="fbcaa2" w:themeFill="accent6" w:themeFillTint="7F"/>
      </w:tcPr>
    </w:tblStylePr>
    <w:tblStylePr w:type="band1Vert">
      <w:tcPr>
        <w:shd w:val="clear" w:color="auto" w:fill="fbcaa2" w:themeFill="accent6" w:themeFillTint="7F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</w:style>
  <w:style w:type="table" w:styleId="744">
    <w:name w:val="Medium Grid 2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c0c0c0" w:themeFill="text1" w:themeFillTint="3F"/>
    </w:tcPr>
    <w:tblStylePr w:type="band1Horz">
      <w:tcPr>
        <w:shd w:val="clear" w:color="auto" w:fill="808080" w:themeFill="text1" w:themeFillTint="7F"/>
        <w:tcBorders>
          <w:insideH w:val="single" w:color="000000" w:themeColor="text1" w:sz="6" w:space="0"/>
          <w:insideV w:val="single" w:color="000000" w:themeColor="text1" w:sz="6" w:space="0"/>
        </w:tcBorders>
      </w:tcPr>
    </w:tblStylePr>
    <w:tblStylePr w:type="band1Vert">
      <w:tcPr>
        <w:shd w:val="clear" w:color="auto" w:fill="808080" w:themeFill="text1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e6e6e6" w:themeFill="text1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cccccc" w:themeFill="text1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45">
    <w:name w:val="Medium Grid 2 Accent 1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3dfee" w:themeFill="accent1" w:themeFillTint="3F"/>
    </w:tcPr>
    <w:tblStylePr w:type="band1Horz">
      <w:tcPr>
        <w:shd w:val="clear" w:color="auto" w:fill="a7bfde" w:themeFill="accent1" w:themeFillTint="7F"/>
        <w:tcBorders>
          <w:insideH w:val="single" w:color="4F81BD" w:themeColor="accent1" w:sz="6" w:space="0"/>
          <w:insideV w:val="single" w:color="4F81BD" w:themeColor="accent1" w:sz="6" w:space="0"/>
        </w:tcBorders>
      </w:tcPr>
    </w:tblStylePr>
    <w:tblStylePr w:type="band1Vert">
      <w:tcPr>
        <w:shd w:val="clear" w:color="auto" w:fill="a7bfde" w:themeFill="accent1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edf2f8" w:themeFill="accent1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dbe5f1" w:themeFill="accent1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46">
    <w:name w:val="Medium Grid 2 Accent 2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fd3d2" w:themeFill="accent2" w:themeFillTint="3F"/>
    </w:tcPr>
    <w:tblStylePr w:type="band1Horz">
      <w:tcPr>
        <w:shd w:val="clear" w:color="auto" w:fill="dfa7a6" w:themeFill="accent2" w:themeFillTint="7F"/>
        <w:tcBorders>
          <w:insideH w:val="single" w:color="C0504D" w:themeColor="accent2" w:sz="6" w:space="0"/>
          <w:insideV w:val="single" w:color="C0504D" w:themeColor="accent2" w:sz="6" w:space="0"/>
        </w:tcBorders>
      </w:tcPr>
    </w:tblStylePr>
    <w:tblStylePr w:type="band1Vert">
      <w:tcPr>
        <w:shd w:val="clear" w:color="auto" w:fill="dfa7a6" w:themeFill="accent2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f8eded" w:themeFill="accent2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f2dbdb" w:themeFill="accent2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47">
    <w:name w:val="Medium Grid 2 Accent 3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6eed5" w:themeFill="accent3" w:themeFillTint="3F"/>
    </w:tcPr>
    <w:tblStylePr w:type="band1Horz">
      <w:tcPr>
        <w:shd w:val="clear" w:color="auto" w:fill="cdddac" w:themeFill="accent3" w:themeFillTint="7F"/>
        <w:tcBorders>
          <w:insideH w:val="single" w:color="9BBB59" w:themeColor="accent3" w:sz="6" w:space="0"/>
          <w:insideV w:val="single" w:color="9BBB59" w:themeColor="accent3" w:sz="6" w:space="0"/>
        </w:tcBorders>
      </w:tcPr>
    </w:tblStylePr>
    <w:tblStylePr w:type="band1Vert">
      <w:tcPr>
        <w:shd w:val="clear" w:color="auto" w:fill="cdddac" w:themeFill="accent3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f5f8ee" w:themeFill="accent3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eaf1dd" w:themeFill="accent3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48">
    <w:name w:val="Medium Grid 2 Accent 4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fd8e8" w:themeFill="accent4" w:themeFillTint="3F"/>
    </w:tcPr>
    <w:tblStylePr w:type="band1Horz">
      <w:tcPr>
        <w:shd w:val="clear" w:color="auto" w:fill="bfb1d0" w:themeFill="accent4" w:themeFillTint="7F"/>
        <w:tcBorders>
          <w:insideH w:val="single" w:color="8064A2" w:themeColor="accent4" w:sz="6" w:space="0"/>
          <w:insideV w:val="single" w:color="8064A2" w:themeColor="accent4" w:sz="6" w:space="0"/>
        </w:tcBorders>
      </w:tcPr>
    </w:tblStylePr>
    <w:tblStylePr w:type="band1Vert">
      <w:tcPr>
        <w:shd w:val="clear" w:color="auto" w:fill="bfb1d0" w:themeFill="accent4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f2eff6" w:themeFill="accent4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e5dfec" w:themeFill="accent4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49">
    <w:name w:val="Medium Grid 2 Accent 5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2eaf1" w:themeFill="accent5" w:themeFillTint="3F"/>
    </w:tcPr>
    <w:tblStylePr w:type="band1Horz">
      <w:tcPr>
        <w:shd w:val="clear" w:color="auto" w:fill="a5d5e2" w:themeFill="accent5" w:themeFillTint="7F"/>
        <w:tcBorders>
          <w:insideH w:val="single" w:color="4BACC6" w:themeColor="accent5" w:sz="6" w:space="0"/>
          <w:insideV w:val="single" w:color="4BACC6" w:themeColor="accent5" w:sz="6" w:space="0"/>
        </w:tcBorders>
      </w:tcPr>
    </w:tblStylePr>
    <w:tblStylePr w:type="band1Vert">
      <w:tcPr>
        <w:shd w:val="clear" w:color="auto" w:fill="a5d5e2" w:themeFill="accent5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edf6f9" w:themeFill="accent5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daeef3" w:themeFill="accent5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50">
    <w:name w:val="Medium Grid 2 Accent 6"/>
    <w:basedOn w:val="6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de4d0" w:themeFill="accent6" w:themeFillTint="3F"/>
    </w:tcPr>
    <w:tblStylePr w:type="band1Horz">
      <w:tcPr>
        <w:shd w:val="clear" w:color="auto" w:fill="fbcaa2" w:themeFill="accent6" w:themeFillTint="7F"/>
        <w:tcBorders>
          <w:insideH w:val="single" w:color="F79646" w:themeColor="accent6" w:sz="6" w:space="0"/>
          <w:insideV w:val="single" w:color="F79646" w:themeColor="accent6" w:sz="6" w:space="0"/>
        </w:tcBorders>
      </w:tcPr>
    </w:tblStylePr>
    <w:tblStylePr w:type="band1Vert">
      <w:tcPr>
        <w:shd w:val="clear" w:color="auto" w:fill="fbcaa2" w:themeFill="accent6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fef4ec" w:themeFill="accent6" w:themeFillTint="19"/>
      </w:tcPr>
    </w:tblStylePr>
    <w:tblStylePr w:type="lastCol">
      <w:rPr>
        <w:b w:val="0"/>
        <w:bCs w:val="0"/>
        <w:color w:val="000000" w:themeColor="text1"/>
      </w:rPr>
      <w:tcPr>
        <w:shd w:val="clear" w:color="auto" w:fill="fde9d9" w:themeFill="accent6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table" w:styleId="751">
    <w:name w:val="Medium Grid 3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c0c0c0" w:themeFill="text1" w:themeFillTint="3F"/>
    </w:tcPr>
    <w:tblStylePr w:type="band1Horz">
      <w:tcPr>
        <w:shd w:val="clear" w:color="auto" w:fill="808080" w:themeFill="text1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808080" w:themeFill="text1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000000" w:themeFill="text1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000000" w:themeFill="text1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000000" w:themeFill="text1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000000" w:themeFill="text1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2">
    <w:name w:val="Medium Grid 3 Accent 1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3dfee" w:themeFill="accent1" w:themeFillTint="3F"/>
    </w:tcPr>
    <w:tblStylePr w:type="band1Horz">
      <w:tcPr>
        <w:shd w:val="clear" w:color="auto" w:fill="a7bfde" w:themeFill="accent1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a7bfde" w:themeFill="accent1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4f81bd" w:themeFill="accent1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4f81bd" w:themeFill="accent1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4f81bd" w:themeFill="accent1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4f81bd" w:themeFill="accent1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3">
    <w:name w:val="Medium Grid 3 Accent 2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fd3d2" w:themeFill="accent2" w:themeFillTint="3F"/>
    </w:tcPr>
    <w:tblStylePr w:type="band1Horz">
      <w:tcPr>
        <w:shd w:val="clear" w:color="auto" w:fill="dfa7a6" w:themeFill="accent2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dfa7a6" w:themeFill="accent2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c0504d" w:themeFill="accent2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c0504d" w:themeFill="accent2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c0504d" w:themeFill="accent2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c0504d" w:themeFill="accent2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4">
    <w:name w:val="Medium Grid 3 Accent 3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6eed5" w:themeFill="accent3" w:themeFillTint="3F"/>
    </w:tcPr>
    <w:tblStylePr w:type="band1Horz">
      <w:tcPr>
        <w:shd w:val="clear" w:color="auto" w:fill="cdddac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cdddac" w:themeFill="accent3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9bbb59" w:themeFill="accent3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9bbb59" w:themeFill="accent3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9bbb59" w:themeFill="accent3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9bbb59" w:themeFill="accent3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5">
    <w:name w:val="Medium Grid 3 Accent 4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fd8e8" w:themeFill="accent4" w:themeFillTint="3F"/>
    </w:tcPr>
    <w:tblStylePr w:type="band1Horz">
      <w:tcPr>
        <w:shd w:val="clear" w:color="auto" w:fill="bfb1d0" w:themeFill="accent4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bfb1d0" w:themeFill="accent4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8064a2" w:themeFill="accent4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8064a2" w:themeFill="accent4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8064a2" w:themeFill="accent4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8064a2" w:themeFill="accent4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6">
    <w:name w:val="Medium Grid 3 Accent 5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2eaf1" w:themeFill="accent5" w:themeFillTint="3F"/>
    </w:tcPr>
    <w:tblStylePr w:type="band1Horz">
      <w:tcPr>
        <w:shd w:val="clear" w:color="auto" w:fill="a5d5e2" w:themeFill="accent5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a5d5e2" w:themeFill="accent5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4bacc6" w:themeFill="accent5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4bacc6" w:themeFill="accent5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4bacc6" w:themeFill="accent5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4bacc6" w:themeFill="accent5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7">
    <w:name w:val="Medium Grid 3 Accent 6"/>
    <w:basedOn w:val="633"/>
    <w:uiPriority w:val="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de4d0" w:themeFill="accent6" w:themeFillTint="3F"/>
    </w:tcPr>
    <w:tblStylePr w:type="band1Horz">
      <w:tcPr>
        <w:shd w:val="clear" w:color="auto" w:fill="fbcaa2" w:themeFill="accent6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</w:tcPr>
    </w:tblStylePr>
    <w:tblStylePr w:type="band1Vert">
      <w:tcPr>
        <w:shd w:val="clear" w:color="auto" w:fill="fbcaa2" w:themeFill="accent6" w:themeFillTint="7F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  <w:i w:val="0"/>
        <w:iCs w:val="0"/>
        <w:color w:val="FFFFFF" w:themeColor="background1"/>
      </w:rPr>
      <w:tcPr>
        <w:shd w:val="clear" w:color="auto" w:fill="f79646" w:themeFill="accent6"/>
        <w:tcBorders>
          <w:left w:val="single" w:color="FFFFFF" w:themeColor="background1" w:sz="8" w:space="0"/>
          <w:right w:val="single" w:color="FFFFFF" w:themeColor="background1" w:sz="2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i w:val="0"/>
        <w:iCs w:val="0"/>
        <w:color w:val="FFFFFF" w:themeColor="background1"/>
      </w:rPr>
      <w:tcPr>
        <w:shd w:val="clear" w:color="auto" w:fill="f79646" w:themeFill="accent6"/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  <w:tblStylePr w:type="lastCol">
      <w:rPr>
        <w:b/>
        <w:bCs/>
        <w:i w:val="0"/>
        <w:iCs w:val="0"/>
        <w:color w:val="FFFFFF" w:themeColor="background1"/>
      </w:rPr>
      <w:tcPr>
        <w:shd w:val="clear" w:color="auto" w:fill="f79646" w:themeFill="accent6"/>
        <w:tcBorders>
          <w:top w:val="none" w:color="000000" w:sz="4" w:space="0"/>
          <w:left w:val="single" w:color="FFFFFF" w:themeColor="background1" w:sz="2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i w:val="0"/>
        <w:iCs w:val="0"/>
        <w:color w:val="FFFFFF" w:themeColor="background1"/>
      </w:rPr>
      <w:tcPr>
        <w:shd w:val="clear" w:color="auto" w:fill="f79646" w:themeFill="accent6"/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one" w:color="000000" w:sz="4" w:space="0"/>
          <w:insideV w:val="single" w:color="FFFFFF" w:themeColor="background1" w:sz="8" w:space="0"/>
        </w:tcBorders>
      </w:tcPr>
    </w:tblStylePr>
  </w:style>
  <w:style w:type="table" w:styleId="758">
    <w:name w:val="Dark List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000000" w:themeFill="text1"/>
    </w:tcPr>
    <w:tblStylePr w:type="band1Horz">
      <w:tcPr>
        <w:shd w:val="clear" w:color="auto" w:fill="000000" w:themeFill="tex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000000" w:themeFill="tex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000000" w:themeFill="tex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000000" w:themeFill="text1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000000" w:themeFill="text1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59">
    <w:name w:val="Dark List Accent 1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4f81bd" w:themeFill="accent1"/>
    </w:tcPr>
    <w:tblStylePr w:type="band1Horz">
      <w:tcPr>
        <w:shd w:val="clear" w:color="auto" w:fill="365f91" w:themeFill="accen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365f91" w:themeFill="accen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365f91" w:themeFill="accen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365f91" w:themeFill="accent1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243f60" w:themeFill="accent1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0">
    <w:name w:val="Dark List Accent 2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c0504d" w:themeFill="accent2"/>
    </w:tcPr>
    <w:tblStylePr w:type="band1Horz">
      <w:tcPr>
        <w:shd w:val="clear" w:color="auto" w:fill="943634" w:themeFill="accent2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943634" w:themeFill="accent2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943634" w:themeFill="accent2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943634" w:themeFill="accent2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622423" w:themeFill="accent2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1">
    <w:name w:val="Dark List Accent 3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9bbb59" w:themeFill="accent3"/>
    </w:tcPr>
    <w:tblStylePr w:type="band1Horz">
      <w:tcPr>
        <w:shd w:val="clear" w:color="auto" w:fill="76923c" w:themeFill="accent3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76923c" w:themeFill="accent3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76923c" w:themeFill="accent3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76923c" w:themeFill="accent3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4e6128" w:themeFill="accent3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2">
    <w:name w:val="Dark List Accent 4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8064a2" w:themeFill="accent4"/>
    </w:tcPr>
    <w:tblStylePr w:type="band1Horz">
      <w:tcPr>
        <w:shd w:val="clear" w:color="auto" w:fill="5f497a" w:themeFill="accent4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5f497a" w:themeFill="accent4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5f497a" w:themeFill="accent4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5f497a" w:themeFill="accent4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3f3151" w:themeFill="accent4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3">
    <w:name w:val="Dark List Accent 5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4bacc6" w:themeFill="accent5"/>
    </w:tcPr>
    <w:tblStylePr w:type="band1Horz">
      <w:tcPr>
        <w:shd w:val="clear" w:color="auto" w:fill="31849b" w:themeFill="accent5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31849b" w:themeFill="accent5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31849b" w:themeFill="accent5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31849b" w:themeFill="accent5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205867" w:themeFill="accent5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4">
    <w:name w:val="Dark List Accent 6"/>
    <w:basedOn w:val="63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79646" w:themeFill="accent6"/>
    </w:tcPr>
    <w:tblStylePr w:type="band1Horz">
      <w:tcPr>
        <w:shd w:val="clear" w:color="auto" w:fill="e36c0a" w:themeFill="accent6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band1Vert">
      <w:tcPr>
        <w:shd w:val="clear" w:color="auto" w:fill="e36c0a" w:themeFill="accent6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tcPr>
        <w:shd w:val="clear" w:color="auto" w:fill="e36c0a" w:themeFill="accent6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FFFF" w:themeColor="background1" w:sz="18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000000" w:themeFill="text1"/>
        <w:tcBorders>
          <w:top w:val="none" w:color="000000" w:sz="4" w:space="0"/>
          <w:left w:val="none" w:color="000000" w:sz="4" w:space="0"/>
          <w:bottom w:val="single" w:color="FFFFFF" w:themeColor="background1" w:sz="18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tcPr>
        <w:shd w:val="clear" w:color="auto" w:fill="e36c0a" w:themeFill="accent6" w:themeFillShade="BF"/>
        <w:tcBorders>
          <w:top w:val="none" w:color="000000" w:sz="4" w:space="0"/>
          <w:left w:val="single" w:color="FFFFFF" w:themeColor="background1" w:sz="18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tcPr>
        <w:shd w:val="clear" w:color="auto" w:fill="974706" w:themeFill="accent6" w:themeFillShade="7F"/>
        <w:tcBorders>
          <w:top w:val="single" w:color="FFFFFF" w:themeColor="background1" w:sz="18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765">
    <w:name w:val="Colorful Shading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6e6e6" w:themeFill="text1" w:themeFillTint="19"/>
    </w:tcPr>
    <w:tblStylePr w:type="band1Horz">
      <w:tcPr>
        <w:shd w:val="clear" w:color="auto" w:fill="808080" w:themeFill="text1" w:themeFillTint="7F"/>
      </w:tcPr>
    </w:tblStylePr>
    <w:tblStylePr w:type="band1Vert"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cPr>
        <w:shd w:val="clear" w:color="auto" w:fill="000000" w:themeFill="text1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themeColor="text1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C0504D" w:themeColor="accent2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000000" w:themeFill="text1" w:themeFillShade="B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000000" w:themeFill="text1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66">
    <w:name w:val="Colorful Shading Accent 1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df2f8" w:themeFill="accent1" w:themeFillTint="19"/>
    </w:tcPr>
    <w:tblStylePr w:type="band1Horz">
      <w:tcPr>
        <w:shd w:val="clear" w:color="auto" w:fill="a7bfde" w:themeFill="accent1" w:themeFillTint="7F"/>
      </w:tcPr>
    </w:tblStylePr>
    <w:tblStylePr w:type="band1Vert"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cPr>
        <w:shd w:val="clear" w:color="auto" w:fill="2c4c74" w:themeFill="accent1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2C4C74" w:themeColor="accent1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C0504D" w:themeColor="accent2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2c4c74" w:themeFill="accent1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2c4c74" w:themeFill="accent1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67">
    <w:name w:val="Colorful Shading Accent 2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8eded" w:themeFill="accent2" w:themeFillTint="19"/>
    </w:tcPr>
    <w:tblStylePr w:type="band1Horz">
      <w:tcPr>
        <w:shd w:val="clear" w:color="auto" w:fill="dfa7a6" w:themeFill="accent2" w:themeFillTint="7F"/>
      </w:tcPr>
    </w:tblStylePr>
    <w:tblStylePr w:type="band1Vert"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cPr>
        <w:shd w:val="clear" w:color="auto" w:fill="772c2a" w:themeFill="accent2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772C2A" w:themeColor="accent2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C0504D" w:themeColor="accent2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772c2a" w:themeFill="accent2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772c2a" w:themeFill="accent2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68">
    <w:name w:val="Colorful Shading Accent 3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5f8ee" w:themeFill="accent3" w:themeFillTint="19"/>
    </w:tcPr>
    <w:tblStylePr w:type="band1Horz">
      <w:tcPr>
        <w:shd w:val="clear" w:color="auto" w:fill="cdddac" w:themeFill="accent3" w:themeFillTint="7F"/>
      </w:tcPr>
    </w:tblStylePr>
    <w:tblStylePr w:type="band1Vert"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cPr>
        <w:shd w:val="clear" w:color="auto" w:fill="5e7530" w:themeFill="accent3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5E7530" w:themeColor="accent3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8064A2" w:themeColor="accent4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5e7530" w:themeFill="accent3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5e7530" w:themeFill="accent3" w:themeFillShade="99"/>
        <w:tcBorders>
          <w:top w:val="single" w:color="FFFFFF" w:themeColor="background1" w:sz="6" w:space="0"/>
        </w:tcBorders>
      </w:tcPr>
    </w:tblStylePr>
  </w:style>
  <w:style w:type="table" w:styleId="769">
    <w:name w:val="Colorful Shading Accent 4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2eff6" w:themeFill="accent4" w:themeFillTint="19"/>
    </w:tcPr>
    <w:tblStylePr w:type="band1Horz">
      <w:tcPr>
        <w:shd w:val="clear" w:color="auto" w:fill="bfb1d0" w:themeFill="accent4" w:themeFillTint="7F"/>
      </w:tcPr>
    </w:tblStylePr>
    <w:tblStylePr w:type="band1Vert"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cPr>
        <w:shd w:val="clear" w:color="auto" w:fill="4c3b62" w:themeFill="accent4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4C3B62" w:themeColor="accent4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9BBB59" w:themeColor="accent3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4c3b62" w:themeFill="accent4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4c3b62" w:themeFill="accent4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70">
    <w:name w:val="Colorful Shading Accent 5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df6f9" w:themeFill="accent5" w:themeFillTint="19"/>
    </w:tcPr>
    <w:tblStylePr w:type="band1Horz">
      <w:tcPr>
        <w:shd w:val="clear" w:color="auto" w:fill="a5d5e2" w:themeFill="accent5" w:themeFillTint="7F"/>
      </w:tcPr>
    </w:tblStylePr>
    <w:tblStylePr w:type="band1Vert"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cPr>
        <w:shd w:val="clear" w:color="auto" w:fill="276a7c" w:themeFill="accent5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276A7C" w:themeColor="accent5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F79646" w:themeColor="accent6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276a7c" w:themeFill="accent5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276a7c" w:themeFill="accent5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71">
    <w:name w:val="Colorful Shading Accent 6"/>
    <w:basedOn w:val="63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ef4ec" w:themeFill="accent6" w:themeFillTint="19"/>
    </w:tcPr>
    <w:tblStylePr w:type="band1Horz">
      <w:tcPr>
        <w:shd w:val="clear" w:color="auto" w:fill="fbcaa2" w:themeFill="accent6" w:themeFillTint="7F"/>
      </w:tcPr>
    </w:tblStylePr>
    <w:tblStylePr w:type="band1Vert"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cPr>
        <w:shd w:val="clear" w:color="auto" w:fill="b65608" w:themeFill="accent6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B65608" w:themeColor="accent6" w:themeShade="99" w:sz="4" w:space="0"/>
          <w:insideV w:val="none" w:color="000000" w:sz="4" w:space="0"/>
        </w:tcBorders>
      </w:tc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single" w:color="4BACC6" w:themeColor="accent5" w:sz="2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color w:val="FFFFFF" w:themeColor="background1"/>
      </w:rPr>
      <w:tcPr>
        <w:shd w:val="clear" w:color="auto" w:fill="b65608" w:themeFill="accent6" w:themeFillShade="99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FFFFFF" w:themeColor="background1"/>
      </w:rPr>
      <w:tcPr>
        <w:shd w:val="clear" w:color="auto" w:fill="b65608" w:themeFill="accent6" w:themeFillShade="99"/>
        <w:tcBorders>
          <w:top w:val="single" w:color="FFFFFF" w:themeColor="background1" w:sz="6" w:space="0"/>
        </w:tcBorders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772">
    <w:name w:val="Colorful List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6e6e6" w:themeFill="text1" w:themeFillTint="19"/>
    </w:tcPr>
    <w:tblStylePr w:type="band1Horz">
      <w:tcPr>
        <w:shd w:val="clear" w:color="auto" w:fill="cccccc" w:themeFill="text1" w:themeFillTint="33"/>
      </w:tcPr>
    </w:tblStylePr>
    <w:tblStylePr w:type="band1Vert">
      <w:tcPr>
        <w:shd w:val="clear" w:color="auto" w:fill="c0c0c0" w:themeFill="text1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9e3a38" w:themeFill="accent2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9E3A38" w:themeColor="accent2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3">
    <w:name w:val="Colorful List Accent 1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df2f8" w:themeFill="accent1" w:themeFillTint="19"/>
    </w:tcPr>
    <w:tblStylePr w:type="band1Horz">
      <w:tcPr>
        <w:shd w:val="clear" w:color="auto" w:fill="dbe5f1" w:themeFill="accent1" w:themeFillTint="33"/>
      </w:tcPr>
    </w:tblStylePr>
    <w:tblStylePr w:type="band1Vert">
      <w:tcPr>
        <w:shd w:val="clear" w:color="auto" w:fill="d3dfee" w:themeFill="accent1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9e3a38" w:themeFill="accent2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9E3A38" w:themeColor="accent2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4">
    <w:name w:val="Colorful List Accent 2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8eded" w:themeFill="accent2" w:themeFillTint="19"/>
    </w:tcPr>
    <w:tblStylePr w:type="band1Horz">
      <w:tcPr>
        <w:shd w:val="clear" w:color="auto" w:fill="f2dbdb" w:themeFill="accent2" w:themeFillTint="33"/>
      </w:tcPr>
    </w:tblStylePr>
    <w:tblStylePr w:type="band1Vert">
      <w:tcPr>
        <w:shd w:val="clear" w:color="auto" w:fill="efd3d2" w:themeFill="accent2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9e3a38" w:themeFill="accent2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9E3A38" w:themeColor="accent2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5">
    <w:name w:val="Colorful List Accent 3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5f8ee" w:themeFill="accent3" w:themeFillTint="19"/>
    </w:tcPr>
    <w:tblStylePr w:type="band1Horz">
      <w:tcPr>
        <w:shd w:val="clear" w:color="auto" w:fill="eaf1dd" w:themeFill="accent3" w:themeFillTint="33"/>
      </w:tcPr>
    </w:tblStylePr>
    <w:tblStylePr w:type="band1Vert">
      <w:tcPr>
        <w:shd w:val="clear" w:color="auto" w:fill="e6eed5" w:themeFill="accent3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664e82" w:themeFill="accent4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664E82" w:themeColor="accent4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6">
    <w:name w:val="Colorful List Accent 4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2eff6" w:themeFill="accent4" w:themeFillTint="19"/>
    </w:tcPr>
    <w:tblStylePr w:type="band1Horz">
      <w:tcPr>
        <w:shd w:val="clear" w:color="auto" w:fill="e5dfec" w:themeFill="accent4" w:themeFillTint="33"/>
      </w:tcPr>
    </w:tblStylePr>
    <w:tblStylePr w:type="band1Vert">
      <w:tcPr>
        <w:shd w:val="clear" w:color="auto" w:fill="dfd8e8" w:themeFill="accent4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7e9c40" w:themeFill="accent3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7E9C40" w:themeColor="accent3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7">
    <w:name w:val="Colorful List Accent 5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df6f9" w:themeFill="accent5" w:themeFillTint="19"/>
    </w:tcPr>
    <w:tblStylePr w:type="band1Horz">
      <w:tcPr>
        <w:shd w:val="clear" w:color="auto" w:fill="daeef3" w:themeFill="accent5" w:themeFillTint="33"/>
      </w:tcPr>
    </w:tblStylePr>
    <w:tblStylePr w:type="band1Vert">
      <w:tcPr>
        <w:shd w:val="clear" w:color="auto" w:fill="d2eaf1" w:themeFill="accent5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f2730a" w:themeFill="accent6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F2730A" w:themeColor="accent6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8">
    <w:name w:val="Colorful List Accent 6"/>
    <w:basedOn w:val="63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ef4ec" w:themeFill="accent6" w:themeFillTint="19"/>
    </w:tcPr>
    <w:tblStylePr w:type="band1Horz">
      <w:tcPr>
        <w:shd w:val="clear" w:color="auto" w:fill="fde9d9" w:themeFill="accent6" w:themeFillTint="33"/>
      </w:tcPr>
    </w:tblStylePr>
    <w:tblStylePr w:type="band1Vert">
      <w:tcPr>
        <w:shd w:val="clear" w:color="auto" w:fill="fde4d0" w:themeFill="accent6" w:themeFillTint="3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348da5" w:themeFill="accent5" w:themeFillShade="CC"/>
        <w:tcBorders>
          <w:bottom w:val="single" w:color="FFFFFF" w:themeColor="background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  <w:color w:val="348DA5" w:themeColor="accent5" w:themeShade="CC"/>
      </w:rPr>
      <w:tcPr>
        <w:shd w:val="clear" w:color="auto" w:fill="ffffff" w:themeFill="background1"/>
        <w:tcBorders>
          <w:top w:val="single" w:color="000000" w:themeColor="text1" w:sz="12" w:space="0"/>
        </w:tcBorders>
      </w:tcPr>
    </w:tblStylePr>
  </w:style>
  <w:style w:type="table" w:styleId="779">
    <w:name w:val="Colorful Grid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cccccc" w:themeFill="text1" w:themeFillTint="33"/>
    </w:tcPr>
    <w:tblStylePr w:type="band1Horz">
      <w:tcPr>
        <w:shd w:val="clear" w:color="auto" w:fill="808080" w:themeFill="text1" w:themeFillTint="7F"/>
      </w:tcPr>
    </w:tblStylePr>
    <w:tblStylePr w:type="band1Vert">
      <w:tcPr>
        <w:shd w:val="clear" w:color="auto" w:fill="808080" w:themeFill="text1" w:themeFillTint="7F"/>
      </w:tcPr>
    </w:tblStylePr>
    <w:tblStylePr w:type="firstCol">
      <w:rPr>
        <w:color w:val="FFFFFF" w:themeColor="background1"/>
      </w:rPr>
      <w:tcPr>
        <w:shd w:val="clear" w:color="auto" w:fill="000000" w:themeFill="text1" w:themeFillShade="BF"/>
      </w:tcPr>
    </w:tblStyle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999999" w:themeFill="text1" w:themeFillTint="66"/>
      </w:tcPr>
    </w:tblStylePr>
  </w:style>
  <w:style w:type="table" w:styleId="780">
    <w:name w:val="Colorful Grid Accent 1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be5f1" w:themeFill="accent1" w:themeFillTint="33"/>
    </w:tcPr>
    <w:tblStylePr w:type="band1Horz">
      <w:tcPr>
        <w:shd w:val="clear" w:color="auto" w:fill="a7bfde" w:themeFill="accent1" w:themeFillTint="7F"/>
      </w:tcPr>
    </w:tblStylePr>
    <w:tblStylePr w:type="band1Vert">
      <w:tcPr>
        <w:shd w:val="clear" w:color="auto" w:fill="a7bfde" w:themeFill="accent1" w:themeFillTint="7F"/>
      </w:tcPr>
    </w:tblStylePr>
    <w:tblStylePr w:type="firstCol">
      <w:rPr>
        <w:color w:val="FFFFFF" w:themeColor="background1"/>
      </w:rPr>
      <w:tcPr>
        <w:shd w:val="clear" w:color="auto" w:fill="365f91" w:themeFill="accent1" w:themeFillShade="BF"/>
      </w:tcPr>
    </w:tblStyle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b8cce4" w:themeFill="accent1" w:themeFillTint="66"/>
      </w:tcPr>
    </w:tblStylePr>
  </w:style>
  <w:style w:type="table" w:styleId="781">
    <w:name w:val="Colorful Grid Accent 2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2dbdb" w:themeFill="accent2" w:themeFillTint="33"/>
    </w:tcPr>
    <w:tblStylePr w:type="band1Horz">
      <w:tcPr>
        <w:shd w:val="clear" w:color="auto" w:fill="dfa7a6" w:themeFill="accent2" w:themeFillTint="7F"/>
      </w:tcPr>
    </w:tblStylePr>
    <w:tblStylePr w:type="band1Vert">
      <w:tcPr>
        <w:shd w:val="clear" w:color="auto" w:fill="dfa7a6" w:themeFill="accent2" w:themeFillTint="7F"/>
      </w:tcPr>
    </w:tblStylePr>
    <w:tblStylePr w:type="firstCol">
      <w:rPr>
        <w:color w:val="FFFFFF" w:themeColor="background1"/>
      </w:rPr>
      <w:tcPr>
        <w:shd w:val="clear" w:color="auto" w:fill="943634" w:themeFill="accent2" w:themeFillShade="BF"/>
      </w:tcPr>
    </w:tblStyle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e5b8b7" w:themeFill="accent2" w:themeFillTint="66"/>
      </w:tcPr>
    </w:tblStylePr>
  </w:style>
  <w:style w:type="table" w:styleId="782">
    <w:name w:val="Colorful Grid Accent 3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af1dd" w:themeFill="accent3" w:themeFillTint="33"/>
    </w:tcPr>
    <w:tblStylePr w:type="band1Horz">
      <w:tcPr>
        <w:shd w:val="clear" w:color="auto" w:fill="cdddac" w:themeFill="accent3" w:themeFillTint="7F"/>
      </w:tcPr>
    </w:tblStylePr>
    <w:tblStylePr w:type="band1Vert">
      <w:tcPr>
        <w:shd w:val="clear" w:color="auto" w:fill="cdddac" w:themeFill="accent3" w:themeFillTint="7F"/>
      </w:tcPr>
    </w:tblStylePr>
    <w:tblStylePr w:type="firstCol">
      <w:rPr>
        <w:color w:val="FFFFFF" w:themeColor="background1"/>
      </w:rPr>
      <w:tcPr>
        <w:shd w:val="clear" w:color="auto" w:fill="76923c" w:themeFill="accent3" w:themeFillShade="BF"/>
      </w:tcPr>
    </w:tblStyle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d6e3bc" w:themeFill="accent3" w:themeFillTint="66"/>
      </w:tcPr>
    </w:tblStylePr>
  </w:style>
  <w:style w:type="table" w:styleId="783">
    <w:name w:val="Colorful Grid Accent 4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e5dfec" w:themeFill="accent4" w:themeFillTint="33"/>
    </w:tcPr>
    <w:tblStylePr w:type="band1Horz">
      <w:tcPr>
        <w:shd w:val="clear" w:color="auto" w:fill="bfb1d0" w:themeFill="accent4" w:themeFillTint="7F"/>
      </w:tcPr>
    </w:tblStylePr>
    <w:tblStylePr w:type="band1Vert">
      <w:tcPr>
        <w:shd w:val="clear" w:color="auto" w:fill="bfb1d0" w:themeFill="accent4" w:themeFillTint="7F"/>
      </w:tcPr>
    </w:tblStylePr>
    <w:tblStylePr w:type="firstCol">
      <w:rPr>
        <w:color w:val="FFFFFF" w:themeColor="background1"/>
      </w:rPr>
      <w:tcPr>
        <w:shd w:val="clear" w:color="auto" w:fill="5f497a" w:themeFill="accent4" w:themeFillShade="BF"/>
      </w:tcPr>
    </w:tblStyle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ccc0d9" w:themeFill="accent4" w:themeFillTint="66"/>
      </w:tcPr>
    </w:tblStylePr>
  </w:style>
  <w:style w:type="table" w:styleId="784">
    <w:name w:val="Colorful Grid Accent 5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aeef3" w:themeFill="accent5" w:themeFillTint="33"/>
    </w:tcPr>
    <w:tblStylePr w:type="band1Horz">
      <w:tcPr>
        <w:shd w:val="clear" w:color="auto" w:fill="a5d5e2" w:themeFill="accent5" w:themeFillTint="7F"/>
      </w:tcPr>
    </w:tblStylePr>
    <w:tblStylePr w:type="band1Vert">
      <w:tcPr>
        <w:shd w:val="clear" w:color="auto" w:fill="a5d5e2" w:themeFill="accent5" w:themeFillTint="7F"/>
      </w:tcPr>
    </w:tblStylePr>
    <w:tblStylePr w:type="firstCol">
      <w:rPr>
        <w:color w:val="FFFFFF" w:themeColor="background1"/>
      </w:rPr>
      <w:tcPr>
        <w:shd w:val="clear" w:color="auto" w:fill="31849b" w:themeFill="accent5" w:themeFillShade="BF"/>
      </w:tcPr>
    </w:tblStyle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b6dde8" w:themeFill="accent5" w:themeFillTint="66"/>
      </w:tcPr>
    </w:tblStylePr>
  </w:style>
  <w:style w:type="table" w:styleId="785">
    <w:name w:val="Colorful Grid Accent 6"/>
    <w:basedOn w:val="63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fde9d9" w:themeFill="accent6" w:themeFillTint="33"/>
    </w:tcPr>
    <w:tblStylePr w:type="band1Horz">
      <w:tcPr>
        <w:shd w:val="clear" w:color="auto" w:fill="fbcaa2" w:themeFill="accent6" w:themeFillTint="7F"/>
      </w:tcPr>
    </w:tblStylePr>
    <w:tblStylePr w:type="band1Vert">
      <w:tcPr>
        <w:shd w:val="clear" w:color="auto" w:fill="fbcaa2" w:themeFill="accent6" w:themeFillTint="7F"/>
      </w:tcPr>
    </w:tblStylePr>
    <w:tblStylePr w:type="firstCol">
      <w:rPr>
        <w:color w:val="FFFFFF" w:themeColor="background1"/>
      </w:rPr>
      <w:tcPr>
        <w:shd w:val="clear" w:color="auto" w:fill="e36c0a" w:themeFill="accent6" w:themeFillShade="BF"/>
      </w:tcPr>
    </w:tblStyle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cPr>
        <w:shd w:val="clear" w:color="auto" w:fill="fbd4b4" w:themeFill="accent6" w:themeFillTint="66"/>
      </w:tcPr>
    </w:tblStylePr>
  </w:style>
  <w:style w:type="character" w:styleId="786">
    <w:name w:val="Hyperlink"/>
    <w:basedOn w:val="632"/>
    <w:uiPriority w:val="99"/>
    <w:unhideWhenUsed/>
    <w:rPr>
      <w:color w:val="0000FF" w:themeColor="hyperlink"/>
      <w:u w:val="single"/>
    </w:rPr>
  </w:style>
  <w:style w:type="paragraph" w:styleId="787">
    <w:name w:val="Balloon Text"/>
    <w:basedOn w:val="622"/>
    <w:link w:val="7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88" w:customStyle="1">
    <w:name w:val="Текст выноски Знак"/>
    <w:basedOn w:val="632"/>
    <w:link w:val="78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A40A371A-50C6-4D52-BCFC-F7F6C8F6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Base/>
  <HyperlinksChanged>false</HyperlinksChanged>
  <LinksUpToDate>false</LinksUpToDate>
  <Manager/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Анастасия Гумарова</cp:lastModifiedBy>
  <cp:revision>12</cp:revision>
  <dcterms:created xsi:type="dcterms:W3CDTF">2013-12-23T23:15:00Z</dcterms:created>
  <dcterms:modified xsi:type="dcterms:W3CDTF">2022-09-08T07:20:55Z</dcterms:modified>
  <cp:category/>
</cp:coreProperties>
</file>